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06176" w14:textId="77777777" w:rsidR="006C027D" w:rsidRDefault="006C027D" w:rsidP="006C027D">
      <w:pPr>
        <w:pStyle w:val="BodyText"/>
        <w:jc w:val="center"/>
      </w:pPr>
      <w:r>
        <w:t xml:space="preserve">Magdalena Teresa Nerio </w:t>
      </w:r>
    </w:p>
    <w:p w14:paraId="08D7B48D" w14:textId="77777777" w:rsidR="006C027D" w:rsidRPr="0039241A" w:rsidRDefault="006C027D" w:rsidP="006C027D">
      <w:pPr>
        <w:pStyle w:val="BodyText"/>
        <w:ind w:firstLine="1"/>
        <w:jc w:val="center"/>
      </w:pPr>
      <w:r w:rsidRPr="0039241A">
        <w:t>Assistant</w:t>
      </w:r>
      <w:r w:rsidRPr="0039241A">
        <w:rPr>
          <w:spacing w:val="-13"/>
        </w:rPr>
        <w:t xml:space="preserve"> </w:t>
      </w:r>
      <w:r w:rsidRPr="0039241A">
        <w:t>Professor</w:t>
      </w:r>
      <w:r w:rsidRPr="0039241A">
        <w:rPr>
          <w:spacing w:val="-13"/>
        </w:rPr>
        <w:t xml:space="preserve"> </w:t>
      </w:r>
      <w:r w:rsidRPr="0039241A">
        <w:t>of</w:t>
      </w:r>
      <w:r w:rsidRPr="0039241A">
        <w:rPr>
          <w:spacing w:val="-12"/>
        </w:rPr>
        <w:t xml:space="preserve"> </w:t>
      </w:r>
      <w:r w:rsidRPr="0039241A">
        <w:t xml:space="preserve">Instruction </w:t>
      </w:r>
      <w:r w:rsidRPr="0039241A">
        <w:br/>
        <w:t>Department of English</w:t>
      </w:r>
    </w:p>
    <w:p w14:paraId="5636400A" w14:textId="77777777" w:rsidR="006C027D" w:rsidRPr="0039241A" w:rsidRDefault="006C027D" w:rsidP="006C027D">
      <w:pPr>
        <w:pStyle w:val="BodyText"/>
        <w:jc w:val="center"/>
      </w:pPr>
      <w:r w:rsidRPr="0039241A">
        <w:t>The</w:t>
      </w:r>
      <w:r w:rsidRPr="0039241A">
        <w:rPr>
          <w:spacing w:val="-6"/>
        </w:rPr>
        <w:t xml:space="preserve"> </w:t>
      </w:r>
      <w:r w:rsidRPr="0039241A">
        <w:t>University</w:t>
      </w:r>
      <w:r w:rsidRPr="0039241A">
        <w:rPr>
          <w:spacing w:val="-7"/>
        </w:rPr>
        <w:t xml:space="preserve"> </w:t>
      </w:r>
      <w:r w:rsidRPr="0039241A">
        <w:t>of</w:t>
      </w:r>
      <w:r w:rsidRPr="0039241A">
        <w:rPr>
          <w:spacing w:val="-8"/>
        </w:rPr>
        <w:t xml:space="preserve"> </w:t>
      </w:r>
      <w:r w:rsidRPr="0039241A">
        <w:t>Texas</w:t>
      </w:r>
      <w:r w:rsidRPr="0039241A">
        <w:rPr>
          <w:spacing w:val="-3"/>
        </w:rPr>
        <w:t xml:space="preserve"> </w:t>
      </w:r>
      <w:r w:rsidRPr="0039241A">
        <w:t>at</w:t>
      </w:r>
      <w:r w:rsidRPr="0039241A">
        <w:rPr>
          <w:spacing w:val="-2"/>
        </w:rPr>
        <w:t xml:space="preserve"> </w:t>
      </w:r>
      <w:r w:rsidRPr="0039241A">
        <w:t>San</w:t>
      </w:r>
      <w:r w:rsidRPr="0039241A">
        <w:rPr>
          <w:spacing w:val="-15"/>
        </w:rPr>
        <w:t xml:space="preserve"> </w:t>
      </w:r>
      <w:r w:rsidRPr="0039241A">
        <w:rPr>
          <w:spacing w:val="-2"/>
        </w:rPr>
        <w:t>Antonio</w:t>
      </w:r>
    </w:p>
    <w:p w14:paraId="780FC22B" w14:textId="0F98D4AD" w:rsidR="00773A3A" w:rsidRPr="00773A3A" w:rsidRDefault="006C027D" w:rsidP="00773A3A">
      <w:pPr>
        <w:pStyle w:val="BodyText"/>
        <w:jc w:val="center"/>
        <w:rPr>
          <w:spacing w:val="-4"/>
          <w:u w:val="single"/>
        </w:rPr>
      </w:pPr>
      <w:hyperlink r:id="rId7" w:history="1">
        <w:r w:rsidRPr="00773A3A">
          <w:rPr>
            <w:rStyle w:val="Hyperlink"/>
            <w:rFonts w:eastAsiaTheme="majorEastAsia"/>
            <w:color w:val="auto"/>
            <w:spacing w:val="-4"/>
          </w:rPr>
          <w:t>magdalena.nerio@utsa.edu</w:t>
        </w:r>
      </w:hyperlink>
    </w:p>
    <w:p w14:paraId="11C4C1B4" w14:textId="77777777" w:rsidR="006C027D" w:rsidRDefault="006C027D" w:rsidP="006C027D">
      <w:pPr>
        <w:pStyle w:val="BodyText"/>
        <w:jc w:val="center"/>
        <w:rPr>
          <w:spacing w:val="-4"/>
          <w:u w:val="single"/>
        </w:rPr>
      </w:pPr>
    </w:p>
    <w:p w14:paraId="4447E30B" w14:textId="77777777" w:rsidR="006C027D" w:rsidRDefault="006C027D" w:rsidP="006C027D">
      <w:pPr>
        <w:pStyle w:val="BodyText"/>
        <w:ind w:hanging="720"/>
      </w:pPr>
      <w:r>
        <w:t xml:space="preserve">EDUCATION: </w:t>
      </w:r>
    </w:p>
    <w:p w14:paraId="14DDEFDF" w14:textId="77777777" w:rsidR="006C027D" w:rsidRPr="000A59F3" w:rsidRDefault="006C027D" w:rsidP="006C027D">
      <w:pPr>
        <w:pStyle w:val="BodyText"/>
        <w:ind w:hanging="720"/>
      </w:pPr>
    </w:p>
    <w:p w14:paraId="2147ED72" w14:textId="77777777" w:rsidR="006C027D" w:rsidRPr="00773844" w:rsidRDefault="006C027D" w:rsidP="006C027D">
      <w:pPr>
        <w:pStyle w:val="BodyText"/>
        <w:ind w:hanging="720"/>
      </w:pPr>
      <w:r w:rsidRPr="00773844">
        <w:t>Ph.D., University of Notre Dame</w:t>
      </w:r>
      <w:r w:rsidRPr="00773844">
        <w:br/>
        <w:t>Area of concentration: English Literature, 1660–1880</w:t>
      </w:r>
    </w:p>
    <w:p w14:paraId="5F6CE110" w14:textId="77777777" w:rsidR="006C027D" w:rsidRDefault="006C027D" w:rsidP="006C027D">
      <w:pPr>
        <w:pStyle w:val="BodyText"/>
      </w:pPr>
      <w:r w:rsidRPr="00773844">
        <w:t>Minor: Early American Literature, French Literature</w:t>
      </w:r>
    </w:p>
    <w:p w14:paraId="6F031AEC" w14:textId="77777777" w:rsidR="006C027D" w:rsidRPr="00773844" w:rsidRDefault="006C027D" w:rsidP="006C027D">
      <w:pPr>
        <w:pStyle w:val="BodyText"/>
        <w:ind w:hanging="720"/>
      </w:pPr>
      <w:r w:rsidRPr="00773844">
        <w:t xml:space="preserve">M.A., University of Notre Dame </w:t>
      </w:r>
    </w:p>
    <w:p w14:paraId="652CB017" w14:textId="6A3B429E" w:rsidR="006C027D" w:rsidRDefault="006C027D" w:rsidP="006C027D">
      <w:pPr>
        <w:pStyle w:val="BodyText"/>
        <w:ind w:hanging="720"/>
        <w:rPr>
          <w:spacing w:val="-7"/>
        </w:rPr>
      </w:pPr>
      <w:r w:rsidRPr="00773844">
        <w:t>B</w:t>
      </w:r>
      <w:r>
        <w:t xml:space="preserve">.A., with high distinction, </w:t>
      </w:r>
      <w:r w:rsidRPr="00DC7C53">
        <w:rPr>
          <w:i/>
          <w:iCs/>
        </w:rPr>
        <w:t>magna cum laude</w:t>
      </w:r>
      <w:r>
        <w:t xml:space="preserve">, </w:t>
      </w:r>
      <w:r w:rsidRPr="00773844">
        <w:t>Brown</w:t>
      </w:r>
      <w:r w:rsidRPr="00773844">
        <w:rPr>
          <w:spacing w:val="-7"/>
        </w:rPr>
        <w:t xml:space="preserve"> </w:t>
      </w:r>
      <w:r w:rsidRPr="00773844">
        <w:t>University</w:t>
      </w:r>
    </w:p>
    <w:p w14:paraId="3D3071CA" w14:textId="7FC87B41" w:rsidR="004B2ADC" w:rsidRDefault="006C027D" w:rsidP="006C027D">
      <w:pPr>
        <w:pStyle w:val="BodyText"/>
      </w:pPr>
      <w:r>
        <w:rPr>
          <w:spacing w:val="-7"/>
        </w:rPr>
        <w:t>Major: English Literature</w:t>
      </w:r>
      <w:r>
        <w:rPr>
          <w:spacing w:val="-7"/>
        </w:rPr>
        <w:br/>
        <w:t xml:space="preserve">Minors: Gender Studies, French Literature </w:t>
      </w:r>
    </w:p>
    <w:p w14:paraId="23C3FD81" w14:textId="77777777" w:rsidR="006C027D" w:rsidRDefault="006C027D" w:rsidP="006C027D">
      <w:pPr>
        <w:pStyle w:val="BodyText"/>
      </w:pPr>
    </w:p>
    <w:p w14:paraId="7366A3A1" w14:textId="22AEC29F" w:rsidR="006C027D" w:rsidRDefault="006C027D" w:rsidP="006C027D">
      <w:pPr>
        <w:pStyle w:val="BodyText"/>
        <w:ind w:hanging="720"/>
      </w:pPr>
      <w:r>
        <w:t xml:space="preserve">EMPLOYMENT: </w:t>
      </w:r>
    </w:p>
    <w:p w14:paraId="634B0205" w14:textId="77777777" w:rsidR="006C027D" w:rsidRDefault="006C027D" w:rsidP="006C027D">
      <w:pPr>
        <w:pStyle w:val="BodyText"/>
        <w:ind w:hanging="720"/>
      </w:pPr>
    </w:p>
    <w:p w14:paraId="4A8A385A" w14:textId="77777777" w:rsidR="006C027D" w:rsidRDefault="006C027D" w:rsidP="006C027D">
      <w:pPr>
        <w:pStyle w:val="BodyText"/>
        <w:ind w:hanging="720"/>
      </w:pPr>
      <w:r>
        <w:t>Assistant Professor of Instruction, Department of English, The University of Texas at San Antonio,</w:t>
      </w:r>
    </w:p>
    <w:p w14:paraId="44A17B24" w14:textId="4B0CF119" w:rsidR="006C027D" w:rsidRDefault="006C027D" w:rsidP="006C027D">
      <w:pPr>
        <w:pStyle w:val="BodyText"/>
      </w:pPr>
      <w:r>
        <w:t>2023–</w:t>
      </w:r>
    </w:p>
    <w:p w14:paraId="36D9573D" w14:textId="77777777" w:rsidR="00AA4F0E" w:rsidRDefault="006C027D" w:rsidP="006C027D">
      <w:pPr>
        <w:pStyle w:val="BodyText"/>
        <w:ind w:hanging="720"/>
      </w:pPr>
      <w:r>
        <w:t>Senior Lecturer, Department of English, The University of Texas at San Antonio, 2018–2023</w:t>
      </w:r>
    </w:p>
    <w:p w14:paraId="5AF3A4B6" w14:textId="548FE93E" w:rsidR="006C027D" w:rsidRDefault="00AA4F0E" w:rsidP="006C027D">
      <w:pPr>
        <w:pStyle w:val="BodyText"/>
        <w:ind w:hanging="720"/>
      </w:pPr>
      <w:r>
        <w:t>Lecturer II, Department of English, The University of Texas at San Antonio, 2014–2018</w:t>
      </w:r>
    </w:p>
    <w:p w14:paraId="35430BB9" w14:textId="7A8B895E" w:rsidR="00AA4F0E" w:rsidRDefault="00AA4F0E" w:rsidP="006C027D">
      <w:pPr>
        <w:pStyle w:val="BodyText"/>
        <w:ind w:hanging="720"/>
      </w:pPr>
      <w:r>
        <w:t>Adjunct Assistant Professor of English, The Southwest School of Art, 2014</w:t>
      </w:r>
      <w:r w:rsidR="001C5E25">
        <w:t>–</w:t>
      </w:r>
      <w:r>
        <w:t>2016</w:t>
      </w:r>
    </w:p>
    <w:p w14:paraId="515E780A" w14:textId="317D2CBA" w:rsidR="00AA4F0E" w:rsidRDefault="00AA4F0E" w:rsidP="00AA4F0E">
      <w:pPr>
        <w:pStyle w:val="BodyText"/>
        <w:ind w:hanging="720"/>
      </w:pPr>
      <w:r>
        <w:t>Adjunct Assistant Professor of English, The University of Notre Dame, 2013</w:t>
      </w:r>
    </w:p>
    <w:p w14:paraId="436C77F6" w14:textId="77777777" w:rsidR="00AA4F0E" w:rsidRDefault="00AA4F0E" w:rsidP="00AA4F0E">
      <w:pPr>
        <w:pStyle w:val="BodyText"/>
        <w:ind w:hanging="720"/>
      </w:pPr>
    </w:p>
    <w:p w14:paraId="2864432C" w14:textId="6DCEC14D" w:rsidR="00AA4F0E" w:rsidRDefault="00AA4F0E" w:rsidP="00AA4F0E">
      <w:pPr>
        <w:pStyle w:val="BodyText"/>
        <w:ind w:hanging="720"/>
      </w:pPr>
      <w:r>
        <w:t>ESSAYS (peer-reviewed):</w:t>
      </w:r>
    </w:p>
    <w:p w14:paraId="70FBEA4C" w14:textId="77777777" w:rsidR="00AA4F0E" w:rsidRDefault="00AA4F0E" w:rsidP="00AA4F0E">
      <w:pPr>
        <w:pStyle w:val="BodyText"/>
        <w:ind w:hanging="720"/>
      </w:pPr>
    </w:p>
    <w:p w14:paraId="58D0D3AF" w14:textId="1D6408A7" w:rsidR="00AA4F0E" w:rsidRDefault="00773A3A" w:rsidP="00AA4F0E">
      <w:pPr>
        <w:pStyle w:val="BodyText"/>
        <w:ind w:hanging="720"/>
      </w:pPr>
      <w:r>
        <w:t xml:space="preserve">“Activist Discourse and the Origins of Feminist Shakespeare Studies,” </w:t>
      </w:r>
      <w:r>
        <w:rPr>
          <w:i/>
          <w:iCs/>
        </w:rPr>
        <w:t xml:space="preserve">Multicultural Shakespeare </w:t>
      </w:r>
      <w:r>
        <w:t>27: 42 (2023), 143–160</w:t>
      </w:r>
    </w:p>
    <w:p w14:paraId="766ADBE5" w14:textId="77777777" w:rsidR="00773A3A" w:rsidRDefault="00773A3A" w:rsidP="00AA4F0E">
      <w:pPr>
        <w:pStyle w:val="BodyText"/>
        <w:ind w:hanging="720"/>
      </w:pPr>
    </w:p>
    <w:p w14:paraId="43B0B6D2" w14:textId="5529B767" w:rsidR="00773A3A" w:rsidRDefault="00773A3A" w:rsidP="00AA4F0E">
      <w:pPr>
        <w:pStyle w:val="BodyText"/>
        <w:ind w:hanging="720"/>
      </w:pPr>
      <w:r>
        <w:t xml:space="preserve">“The ‘Unfeudal Tone’ in Context: Teaching </w:t>
      </w:r>
      <w:r w:rsidRPr="009209BC">
        <w:rPr>
          <w:i/>
          <w:iCs/>
        </w:rPr>
        <w:t>Persuasion</w:t>
      </w:r>
      <w:r>
        <w:t xml:space="preserve"> through Mary Wollstonecraft,” in </w:t>
      </w:r>
      <w:r w:rsidRPr="009209BC">
        <w:rPr>
          <w:i/>
          <w:iCs/>
        </w:rPr>
        <w:t xml:space="preserve">Approaches to Teaching Austen’s </w:t>
      </w:r>
      <w:r w:rsidRPr="009209BC">
        <w:rPr>
          <w:i/>
          <w:iCs/>
          <w:u w:val="single"/>
        </w:rPr>
        <w:t>Persuasion</w:t>
      </w:r>
      <w:r w:rsidR="009209BC">
        <w:t>, eds. Marcia Folsom and John Wiltshire (Modern Language Association, 2021), 148–156</w:t>
      </w:r>
    </w:p>
    <w:p w14:paraId="593A3338" w14:textId="77777777" w:rsidR="009209BC" w:rsidRDefault="009209BC" w:rsidP="00AA4F0E">
      <w:pPr>
        <w:pStyle w:val="BodyText"/>
        <w:ind w:hanging="720"/>
      </w:pPr>
    </w:p>
    <w:p w14:paraId="2BFC71E3" w14:textId="4621CEA3" w:rsidR="009209BC" w:rsidRDefault="009209BC" w:rsidP="00AA4F0E">
      <w:pPr>
        <w:pStyle w:val="BodyText"/>
        <w:ind w:hanging="720"/>
      </w:pPr>
      <w:r>
        <w:t xml:space="preserve">“Genteel Appropriations of Lady Mary Wortley Montagu (1689–1762): Lady Louisa Stuart, </w:t>
      </w:r>
      <w:r w:rsidR="00D41774">
        <w:t xml:space="preserve">William Moy Thomas, and the Rigors of Victorian Memoir,” in </w:t>
      </w:r>
      <w:r w:rsidR="00D41774" w:rsidRPr="00D41774">
        <w:rPr>
          <w:i/>
          <w:iCs/>
        </w:rPr>
        <w:t>Biographical Misrepresentations of British Women Writers: A Hall of Mirrors and the Long Nineteenth Century</w:t>
      </w:r>
      <w:r w:rsidR="00D41774">
        <w:t>, ed. Brenda Ayres (Palgrave Macmillan, 2017), 17–36</w:t>
      </w:r>
    </w:p>
    <w:p w14:paraId="67E5B662" w14:textId="227034E4" w:rsidR="00D41774" w:rsidRDefault="00D41774" w:rsidP="003F7851">
      <w:pPr>
        <w:pStyle w:val="BodyText"/>
      </w:pPr>
    </w:p>
    <w:p w14:paraId="0275C5F7" w14:textId="480A0B34" w:rsidR="00D41774" w:rsidRDefault="00D41774" w:rsidP="00AA4F0E">
      <w:pPr>
        <w:pStyle w:val="BodyText"/>
        <w:ind w:hanging="720"/>
      </w:pPr>
      <w:r>
        <w:t>“</w:t>
      </w:r>
      <w:r w:rsidR="00E01DD3">
        <w:t>‘</w:t>
      </w:r>
      <w:r>
        <w:t xml:space="preserve">This Epistolary Medium’: Friendship and Civil Society in Margaret Fuller’s Private Letters,” </w:t>
      </w:r>
      <w:r w:rsidR="008B5976">
        <w:t xml:space="preserve">in </w:t>
      </w:r>
      <w:r w:rsidR="008B5976" w:rsidRPr="00D7059A">
        <w:rPr>
          <w:i/>
          <w:iCs/>
        </w:rPr>
        <w:t>The Edinburgh Companion to Nineteenth-Century American Letters and Letter Writing</w:t>
      </w:r>
      <w:r w:rsidR="000753AF">
        <w:t>, eds. Celeste-Marie Bernier, Judie Newman, and Matthew Pethers</w:t>
      </w:r>
      <w:r w:rsidR="00D7059A">
        <w:t xml:space="preserve"> (Edinburgh UP, 2016), 332–346</w:t>
      </w:r>
    </w:p>
    <w:p w14:paraId="41F94A2C" w14:textId="325BCD3E" w:rsidR="00E01DD3" w:rsidRDefault="00E01DD3" w:rsidP="00AA4F0E">
      <w:pPr>
        <w:pStyle w:val="BodyText"/>
        <w:ind w:hanging="720"/>
      </w:pPr>
    </w:p>
    <w:p w14:paraId="0D6CC05B" w14:textId="26FF4F5D" w:rsidR="00AC53AA" w:rsidRDefault="001945B2" w:rsidP="001C477B">
      <w:pPr>
        <w:pStyle w:val="BodyText"/>
        <w:ind w:hanging="720"/>
      </w:pPr>
      <w:r>
        <w:t xml:space="preserve">“A Transcendentalist Abroad: Margaret Fuller’s European Correspondence,” </w:t>
      </w:r>
      <w:r w:rsidR="00940A95" w:rsidRPr="00A23541">
        <w:rPr>
          <w:i/>
          <w:iCs/>
        </w:rPr>
        <w:t>Prose Studies</w:t>
      </w:r>
      <w:r w:rsidR="00940A95">
        <w:t xml:space="preserve"> 33:2 (2011),</w:t>
      </w:r>
      <w:r w:rsidR="00E50FAC">
        <w:t xml:space="preserve"> </w:t>
      </w:r>
      <w:r w:rsidR="00AC53AA">
        <w:t>103–116</w:t>
      </w:r>
    </w:p>
    <w:p w14:paraId="24BF8C54" w14:textId="77777777" w:rsidR="00F224E8" w:rsidRDefault="00F224E8" w:rsidP="001C477B">
      <w:pPr>
        <w:pStyle w:val="BodyText"/>
        <w:ind w:hanging="720"/>
      </w:pPr>
    </w:p>
    <w:p w14:paraId="74176639" w14:textId="11A9BB0F" w:rsidR="00AC53AA" w:rsidRDefault="00672B5B" w:rsidP="001945B2">
      <w:pPr>
        <w:pStyle w:val="BodyText"/>
        <w:ind w:hanging="720"/>
      </w:pPr>
      <w:r>
        <w:lastRenderedPageBreak/>
        <w:t xml:space="preserve">“Selected Resources for Teachers,” co-authored with Margaret W. Ferguson, Susannah </w:t>
      </w:r>
      <w:proofErr w:type="spellStart"/>
      <w:r>
        <w:t>Brietz</w:t>
      </w:r>
      <w:proofErr w:type="spellEnd"/>
      <w:r>
        <w:t xml:space="preserve"> Monta, </w:t>
      </w:r>
      <w:r w:rsidR="00C7768D">
        <w:t xml:space="preserve">Genevieve Pearson, and Vanessa Rapatz, in </w:t>
      </w:r>
      <w:r w:rsidR="00C7768D" w:rsidRPr="00302EE4">
        <w:rPr>
          <w:i/>
          <w:iCs/>
        </w:rPr>
        <w:t>Teaching Early Modern Prose</w:t>
      </w:r>
      <w:r w:rsidR="00C7768D">
        <w:t xml:space="preserve">, eds. Susannah </w:t>
      </w:r>
      <w:proofErr w:type="spellStart"/>
      <w:r w:rsidR="00C7768D">
        <w:t>Brietz</w:t>
      </w:r>
      <w:proofErr w:type="spellEnd"/>
      <w:r w:rsidR="00C7768D">
        <w:t xml:space="preserve"> Monta and Margaret W. Ferguson</w:t>
      </w:r>
      <w:r w:rsidR="00A32A33">
        <w:t xml:space="preserve"> (Modern Language Association, 2010), 353–368</w:t>
      </w:r>
    </w:p>
    <w:p w14:paraId="2DF018CE" w14:textId="77777777" w:rsidR="00302EE4" w:rsidRDefault="00302EE4" w:rsidP="00041404">
      <w:pPr>
        <w:pStyle w:val="BodyText"/>
      </w:pPr>
    </w:p>
    <w:p w14:paraId="2F6BB2DD" w14:textId="61DCFEEA" w:rsidR="00302EE4" w:rsidRDefault="00302EE4" w:rsidP="001945B2">
      <w:pPr>
        <w:pStyle w:val="BodyText"/>
        <w:ind w:hanging="720"/>
      </w:pPr>
      <w:r>
        <w:t xml:space="preserve">CONTRIBUTIONS TO REFERENCE WORKS: </w:t>
      </w:r>
    </w:p>
    <w:p w14:paraId="1A8E2D29" w14:textId="77777777" w:rsidR="00302EE4" w:rsidRDefault="00302EE4" w:rsidP="001945B2">
      <w:pPr>
        <w:pStyle w:val="BodyText"/>
        <w:ind w:hanging="720"/>
      </w:pPr>
    </w:p>
    <w:p w14:paraId="2081DF53" w14:textId="202F125E" w:rsidR="00302EE4" w:rsidRDefault="004F6D4D" w:rsidP="001945B2">
      <w:pPr>
        <w:pStyle w:val="BodyText"/>
        <w:ind w:hanging="720"/>
      </w:pPr>
      <w:r>
        <w:t xml:space="preserve">“John Stuart Mill’s </w:t>
      </w:r>
      <w:proofErr w:type="gramStart"/>
      <w:r w:rsidRPr="007A142B">
        <w:rPr>
          <w:i/>
          <w:iCs/>
        </w:rPr>
        <w:t>On</w:t>
      </w:r>
      <w:proofErr w:type="gramEnd"/>
      <w:r w:rsidRPr="007A142B">
        <w:rPr>
          <w:i/>
          <w:iCs/>
        </w:rPr>
        <w:t xml:space="preserve"> Liberty</w:t>
      </w:r>
      <w:r>
        <w:t>,</w:t>
      </w:r>
      <w:r w:rsidR="007F2C16">
        <w:t xml:space="preserve">” </w:t>
      </w:r>
      <w:r>
        <w:t xml:space="preserve">forthcoming in 2026 in </w:t>
      </w:r>
      <w:r w:rsidRPr="00A23541">
        <w:rPr>
          <w:i/>
          <w:iCs/>
        </w:rPr>
        <w:t>The Literary Encyclopedia</w:t>
      </w:r>
      <w:r>
        <w:t xml:space="preserve">, </w:t>
      </w:r>
      <w:r w:rsidR="003760C3">
        <w:t xml:space="preserve">ed. Grace </w:t>
      </w:r>
      <w:r w:rsidR="007A142B">
        <w:t xml:space="preserve">Moore </w:t>
      </w:r>
    </w:p>
    <w:p w14:paraId="27FD05F7" w14:textId="77777777" w:rsidR="007A142B" w:rsidRDefault="007A142B" w:rsidP="001945B2">
      <w:pPr>
        <w:pStyle w:val="BodyText"/>
        <w:ind w:hanging="720"/>
      </w:pPr>
    </w:p>
    <w:p w14:paraId="4E12039C" w14:textId="739E4EC8" w:rsidR="007A142B" w:rsidRDefault="007A142B" w:rsidP="001945B2">
      <w:pPr>
        <w:pStyle w:val="BodyText"/>
        <w:ind w:hanging="720"/>
      </w:pPr>
      <w:r>
        <w:t xml:space="preserve">“George Eliot’s </w:t>
      </w:r>
      <w:r w:rsidRPr="005914D3">
        <w:rPr>
          <w:i/>
          <w:iCs/>
        </w:rPr>
        <w:t>Impressions of Theophrastus Such</w:t>
      </w:r>
      <w:r>
        <w:t xml:space="preserve">,” forthcoming in 2026 </w:t>
      </w:r>
      <w:r w:rsidR="005914D3">
        <w:t xml:space="preserve">in </w:t>
      </w:r>
      <w:r w:rsidR="005914D3" w:rsidRPr="00A23541">
        <w:rPr>
          <w:i/>
          <w:iCs/>
        </w:rPr>
        <w:t>The Literary Encyclopedia</w:t>
      </w:r>
      <w:r w:rsidR="005914D3">
        <w:t>, ed. Grace Moore</w:t>
      </w:r>
    </w:p>
    <w:p w14:paraId="2FD4E9C7" w14:textId="77777777" w:rsidR="005914D3" w:rsidRDefault="005914D3" w:rsidP="001945B2">
      <w:pPr>
        <w:pStyle w:val="BodyText"/>
        <w:ind w:hanging="720"/>
      </w:pPr>
    </w:p>
    <w:p w14:paraId="600EA7C7" w14:textId="1EFC1BAD" w:rsidR="005914D3" w:rsidRDefault="00B51D39" w:rsidP="001945B2">
      <w:pPr>
        <w:pStyle w:val="BodyText"/>
        <w:ind w:hanging="720"/>
      </w:pPr>
      <w:r>
        <w:t xml:space="preserve">“Mrs. A. Kendall, Derwent Priory (1798), in </w:t>
      </w:r>
      <w:r w:rsidRPr="008432B0">
        <w:rPr>
          <w:i/>
          <w:iCs/>
        </w:rPr>
        <w:t>The Cambridge Guide to the Eighteenth-Century Novel</w:t>
      </w:r>
      <w:r>
        <w:t xml:space="preserve">, 1660–1820, ed. April London (in press) </w:t>
      </w:r>
    </w:p>
    <w:p w14:paraId="4DF806DB" w14:textId="3B326041" w:rsidR="009D6407" w:rsidRDefault="00874302" w:rsidP="001945B2">
      <w:pPr>
        <w:pStyle w:val="BodyText"/>
        <w:ind w:hanging="720"/>
      </w:pPr>
      <w:r>
        <w:t xml:space="preserve"> </w:t>
      </w:r>
    </w:p>
    <w:p w14:paraId="12791620" w14:textId="6255A62F" w:rsidR="009D6407" w:rsidRDefault="009D6407" w:rsidP="001945B2">
      <w:pPr>
        <w:pStyle w:val="BodyText"/>
        <w:ind w:hanging="720"/>
      </w:pPr>
      <w:r>
        <w:t xml:space="preserve">“Olivia Wilmot Serres, St. Julian: In a Series of Letters (1805),” in </w:t>
      </w:r>
      <w:r w:rsidRPr="008432B0">
        <w:rPr>
          <w:i/>
          <w:iCs/>
        </w:rPr>
        <w:t>The Cambridge Guide to the Eighteenth-Century Novel</w:t>
      </w:r>
      <w:r>
        <w:t xml:space="preserve">, 1660–1820, ed. April London (in press) </w:t>
      </w:r>
    </w:p>
    <w:p w14:paraId="0F4C3EDC" w14:textId="77777777" w:rsidR="004F2CC0" w:rsidRDefault="004F2CC0" w:rsidP="001945B2">
      <w:pPr>
        <w:pStyle w:val="BodyText"/>
        <w:ind w:hanging="720"/>
      </w:pPr>
    </w:p>
    <w:p w14:paraId="4FFFF001" w14:textId="543E0025" w:rsidR="004F2CC0" w:rsidRDefault="004F2CC0" w:rsidP="001945B2">
      <w:pPr>
        <w:pStyle w:val="BodyText"/>
        <w:ind w:hanging="720"/>
      </w:pPr>
      <w:r>
        <w:t xml:space="preserve">“Nora Ephron,” in </w:t>
      </w:r>
      <w:r w:rsidR="00A577C6" w:rsidRPr="0009468A">
        <w:rPr>
          <w:i/>
          <w:iCs/>
        </w:rPr>
        <w:t>Critical Survey of American Literature</w:t>
      </w:r>
      <w:r w:rsidR="00A577C6">
        <w:t xml:space="preserve">: </w:t>
      </w:r>
      <w:r w:rsidR="00A577C6" w:rsidRPr="000C3B5F">
        <w:rPr>
          <w:i/>
          <w:iCs/>
        </w:rPr>
        <w:t xml:space="preserve">Volume </w:t>
      </w:r>
      <w:r w:rsidR="0022667B" w:rsidRPr="000C3B5F">
        <w:rPr>
          <w:i/>
          <w:iCs/>
        </w:rPr>
        <w:t>2</w:t>
      </w:r>
      <w:r w:rsidR="00DE59C9">
        <w:t>, ed. Steven Kellman</w:t>
      </w:r>
      <w:r w:rsidR="00827C03">
        <w:t xml:space="preserve"> (Salem Press, 2016), 874–883</w:t>
      </w:r>
    </w:p>
    <w:p w14:paraId="186C3612" w14:textId="77777777" w:rsidR="00827C03" w:rsidRDefault="00827C03" w:rsidP="001945B2">
      <w:pPr>
        <w:pStyle w:val="BodyText"/>
        <w:ind w:hanging="720"/>
      </w:pPr>
    </w:p>
    <w:p w14:paraId="141699B2" w14:textId="6A6B8730" w:rsidR="00827C03" w:rsidRDefault="00827C03" w:rsidP="001945B2">
      <w:pPr>
        <w:pStyle w:val="BodyText"/>
        <w:ind w:hanging="720"/>
      </w:pPr>
      <w:r>
        <w:t xml:space="preserve">“Mary Karr,” in </w:t>
      </w:r>
      <w:r w:rsidRPr="0009468A">
        <w:rPr>
          <w:i/>
          <w:iCs/>
        </w:rPr>
        <w:t>Critical Survey of American Literature</w:t>
      </w:r>
      <w:r w:rsidRPr="000C3B5F">
        <w:rPr>
          <w:i/>
          <w:iCs/>
        </w:rPr>
        <w:t xml:space="preserve">: Volume </w:t>
      </w:r>
      <w:r w:rsidR="0009468A" w:rsidRPr="000C3B5F">
        <w:rPr>
          <w:i/>
          <w:iCs/>
        </w:rPr>
        <w:t>3</w:t>
      </w:r>
      <w:r w:rsidR="0009468A">
        <w:t xml:space="preserve">, ed. Steven Kellman (Salem Press, 2016), 1542–1547 </w:t>
      </w:r>
    </w:p>
    <w:p w14:paraId="0DBD0468" w14:textId="77777777" w:rsidR="001571B7" w:rsidRDefault="001571B7" w:rsidP="001945B2">
      <w:pPr>
        <w:pStyle w:val="BodyText"/>
        <w:ind w:hanging="720"/>
      </w:pPr>
    </w:p>
    <w:p w14:paraId="01B93B98" w14:textId="192F2B44" w:rsidR="00EA07E9" w:rsidRDefault="001571B7" w:rsidP="001945B2">
      <w:pPr>
        <w:pStyle w:val="BodyText"/>
        <w:ind w:hanging="720"/>
      </w:pPr>
      <w:r>
        <w:t>WORK UNDER REVIEW</w:t>
      </w:r>
      <w:r w:rsidR="00207050">
        <w:t xml:space="preserve">: </w:t>
      </w:r>
    </w:p>
    <w:p w14:paraId="339A098C" w14:textId="77777777" w:rsidR="001D0086" w:rsidRDefault="001D0086" w:rsidP="001945B2">
      <w:pPr>
        <w:pStyle w:val="BodyText"/>
        <w:ind w:hanging="720"/>
      </w:pPr>
    </w:p>
    <w:p w14:paraId="6DAF7E95" w14:textId="41D42429" w:rsidR="001D0086" w:rsidRDefault="001D0086" w:rsidP="001945B2">
      <w:pPr>
        <w:pStyle w:val="BodyText"/>
        <w:ind w:hanging="720"/>
      </w:pPr>
      <w:r w:rsidRPr="001D0086">
        <w:t xml:space="preserve">“Communities of Care and Conscience in Elizabeth Gaskell’s </w:t>
      </w:r>
      <w:r w:rsidRPr="001D0086">
        <w:rPr>
          <w:i/>
          <w:iCs/>
        </w:rPr>
        <w:t>Ruth</w:t>
      </w:r>
      <w:r w:rsidRPr="001D0086">
        <w:t xml:space="preserve"> (1853).” Under review at </w:t>
      </w:r>
      <w:r w:rsidRPr="001D0086">
        <w:rPr>
          <w:i/>
          <w:iCs/>
        </w:rPr>
        <w:t>Victorians: A Journal of Culture and Literature</w:t>
      </w:r>
    </w:p>
    <w:p w14:paraId="6BD9541F" w14:textId="77777777" w:rsidR="00681F69" w:rsidRDefault="00681F69" w:rsidP="001945B2">
      <w:pPr>
        <w:pStyle w:val="BodyText"/>
        <w:ind w:hanging="720"/>
      </w:pPr>
    </w:p>
    <w:p w14:paraId="6F98F5A4" w14:textId="77777777" w:rsidR="00EA07E9" w:rsidRDefault="00EA07E9" w:rsidP="00EA07E9">
      <w:pPr>
        <w:pStyle w:val="BodyText"/>
        <w:ind w:hanging="720"/>
      </w:pPr>
      <w:r w:rsidRPr="00EA07E9">
        <w:t>GRANTS, AWARDS, AND HONORS:</w:t>
      </w:r>
    </w:p>
    <w:p w14:paraId="145D36FA" w14:textId="77777777" w:rsidR="000347A9" w:rsidRDefault="000347A9" w:rsidP="00EA07E9">
      <w:pPr>
        <w:pStyle w:val="BodyText"/>
        <w:ind w:hanging="720"/>
      </w:pPr>
    </w:p>
    <w:p w14:paraId="05C0671D" w14:textId="67093937" w:rsidR="000347A9" w:rsidRDefault="000347A9" w:rsidP="00EA07E9">
      <w:pPr>
        <w:pStyle w:val="BodyText"/>
        <w:ind w:hanging="720"/>
      </w:pPr>
      <w:r w:rsidRPr="00382C7D">
        <w:t>202</w:t>
      </w:r>
      <w:r w:rsidR="006B05E5">
        <w:t>5</w:t>
      </w:r>
      <w:r w:rsidRPr="00382C7D">
        <w:t xml:space="preserve">: </w:t>
      </w:r>
      <w:r w:rsidR="00D423CC">
        <w:tab/>
      </w:r>
      <w:r w:rsidRPr="00382C7D">
        <w:t>Nominated for the Core Curriculum Award (Full-Time Teaching Faculty), College of Liberal</w:t>
      </w:r>
      <w:r w:rsidR="00382C7D" w:rsidRPr="00382C7D">
        <w:t xml:space="preserve"> </w:t>
      </w:r>
      <w:r w:rsidRPr="00382C7D">
        <w:t>and</w:t>
      </w:r>
      <w:r w:rsidR="00A65127">
        <w:t xml:space="preserve"> </w:t>
      </w:r>
      <w:r w:rsidRPr="00382C7D">
        <w:t>Fine Arts, University of Texas at San Antonio, as part of the UTSA Presidential Excellence Awards</w:t>
      </w:r>
    </w:p>
    <w:p w14:paraId="2C31916B" w14:textId="77777777" w:rsidR="006B05E5" w:rsidRPr="00382C7D" w:rsidRDefault="006B05E5" w:rsidP="00EA07E9">
      <w:pPr>
        <w:pStyle w:val="BodyText"/>
        <w:ind w:hanging="720"/>
      </w:pPr>
    </w:p>
    <w:p w14:paraId="5A147B4E" w14:textId="77777777" w:rsidR="00EA07E9" w:rsidRPr="00EA07E9" w:rsidRDefault="00EA07E9" w:rsidP="00EA07E9">
      <w:pPr>
        <w:pStyle w:val="BodyText"/>
        <w:ind w:hanging="720"/>
      </w:pPr>
      <w:r w:rsidRPr="00EA07E9">
        <w:t>2012: Graduate Summer Travel Research Stipend, awarded by the University of Notre Dame</w:t>
      </w:r>
    </w:p>
    <w:p w14:paraId="5ECB3A5F" w14:textId="77777777" w:rsidR="00EA07E9" w:rsidRPr="00EA07E9" w:rsidRDefault="00EA07E9" w:rsidP="00EA07E9">
      <w:pPr>
        <w:spacing w:after="0" w:line="240" w:lineRule="auto"/>
        <w:rPr>
          <w:rFonts w:ascii="Times New Roman" w:hAnsi="Times New Roman" w:cs="Times New Roman"/>
        </w:rPr>
      </w:pPr>
    </w:p>
    <w:p w14:paraId="358B42F4" w14:textId="77777777" w:rsidR="00EA07E9" w:rsidRPr="00EA07E9" w:rsidRDefault="00EA07E9" w:rsidP="00EA07E9">
      <w:pPr>
        <w:pStyle w:val="BodyText"/>
        <w:ind w:hanging="720"/>
      </w:pPr>
      <w:r w:rsidRPr="00EA07E9">
        <w:t>2011: Graduate Teaching Stipend, awarded by the Department of English, University of Notre Dame</w:t>
      </w:r>
    </w:p>
    <w:p w14:paraId="3A944875" w14:textId="77777777" w:rsidR="00EA07E9" w:rsidRDefault="00EA07E9" w:rsidP="00EA07E9">
      <w:pPr>
        <w:pStyle w:val="BodyText"/>
        <w:ind w:right="1787"/>
      </w:pPr>
    </w:p>
    <w:p w14:paraId="675F3334" w14:textId="77777777" w:rsidR="00153780" w:rsidRDefault="00153780" w:rsidP="00153780">
      <w:pPr>
        <w:pStyle w:val="BodyText"/>
        <w:ind w:hanging="720"/>
      </w:pPr>
      <w:r>
        <w:t>2010:</w:t>
      </w:r>
      <w:r>
        <w:rPr>
          <w:spacing w:val="-7"/>
        </w:rPr>
        <w:t xml:space="preserve"> </w:t>
      </w:r>
      <w:r>
        <w:t>Graduate</w:t>
      </w:r>
      <w:r>
        <w:rPr>
          <w:spacing w:val="-9"/>
        </w:rPr>
        <w:t xml:space="preserve"> </w:t>
      </w:r>
      <w:r>
        <w:t>Teaching</w:t>
      </w:r>
      <w:r>
        <w:rPr>
          <w:spacing w:val="-7"/>
        </w:rPr>
        <w:t xml:space="preserve"> </w:t>
      </w:r>
      <w:r>
        <w:t>Stipend,</w:t>
      </w:r>
      <w:r>
        <w:rPr>
          <w:spacing w:val="-7"/>
        </w:rPr>
        <w:t xml:space="preserve"> </w:t>
      </w:r>
      <w:r>
        <w:t>awarded</w:t>
      </w:r>
      <w:r>
        <w:rPr>
          <w:spacing w:val="-7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Department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English, University of Notre Dame</w:t>
      </w:r>
    </w:p>
    <w:p w14:paraId="4A3C4D26" w14:textId="77777777" w:rsidR="00153780" w:rsidRDefault="00153780" w:rsidP="00153780">
      <w:pPr>
        <w:pStyle w:val="BodyText"/>
      </w:pPr>
    </w:p>
    <w:p w14:paraId="06687CEE" w14:textId="77777777" w:rsidR="00153780" w:rsidRDefault="00153780" w:rsidP="00153780">
      <w:pPr>
        <w:pStyle w:val="BodyText"/>
        <w:ind w:hanging="720"/>
      </w:pPr>
      <w:r>
        <w:t>2007:</w:t>
      </w:r>
      <w:r>
        <w:rPr>
          <w:spacing w:val="-1"/>
        </w:rPr>
        <w:t xml:space="preserve"> </w:t>
      </w:r>
      <w:r>
        <w:t>Graduate Summer Research Stipend, awarded</w:t>
      </w:r>
      <w:r>
        <w:rPr>
          <w:spacing w:val="-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of Notre</w:t>
      </w:r>
      <w:r>
        <w:rPr>
          <w:spacing w:val="-2"/>
        </w:rPr>
        <w:t xml:space="preserve"> </w:t>
      </w:r>
      <w:r>
        <w:rPr>
          <w:spacing w:val="-4"/>
        </w:rPr>
        <w:t>Dame</w:t>
      </w:r>
    </w:p>
    <w:p w14:paraId="718D6CEE" w14:textId="77777777" w:rsidR="00153780" w:rsidRDefault="00153780" w:rsidP="00153780">
      <w:pPr>
        <w:pStyle w:val="BodyText"/>
      </w:pPr>
    </w:p>
    <w:p w14:paraId="5998E8AF" w14:textId="7405E381" w:rsidR="00153780" w:rsidRDefault="00153780" w:rsidP="00153780">
      <w:pPr>
        <w:pStyle w:val="BodyText"/>
        <w:ind w:hanging="720"/>
      </w:pPr>
      <w:r>
        <w:t>2004:</w:t>
      </w:r>
      <w:r>
        <w:rPr>
          <w:spacing w:val="-2"/>
        </w:rPr>
        <w:t xml:space="preserve"> </w:t>
      </w:r>
      <w:r>
        <w:t>Minnie</w:t>
      </w:r>
      <w:r>
        <w:rPr>
          <w:spacing w:val="-3"/>
        </w:rPr>
        <w:t xml:space="preserve"> </w:t>
      </w:r>
      <w:r>
        <w:t>Helen</w:t>
      </w:r>
      <w:r>
        <w:rPr>
          <w:spacing w:val="-2"/>
        </w:rPr>
        <w:t xml:space="preserve"> </w:t>
      </w:r>
      <w:r>
        <w:t>Hicks</w:t>
      </w:r>
      <w:r>
        <w:rPr>
          <w:spacing w:val="-3"/>
        </w:rPr>
        <w:t xml:space="preserve"> </w:t>
      </w:r>
      <w:r>
        <w:t>Prize,</w:t>
      </w:r>
      <w:r>
        <w:rPr>
          <w:spacing w:val="-2"/>
        </w:rPr>
        <w:t xml:space="preserve"> </w:t>
      </w:r>
      <w:r>
        <w:t>awarded</w:t>
      </w:r>
      <w:r>
        <w:rPr>
          <w:spacing w:val="-2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Brown</w:t>
      </w:r>
      <w:r>
        <w:rPr>
          <w:spacing w:val="-2"/>
        </w:rPr>
        <w:t xml:space="preserve"> </w:t>
      </w:r>
      <w:r>
        <w:t>University</w:t>
      </w:r>
      <w:r w:rsidR="00592409">
        <w:t>’s</w:t>
      </w:r>
      <w:r>
        <w:rPr>
          <w:spacing w:val="-5"/>
        </w:rPr>
        <w:t xml:space="preserve"> </w:t>
      </w:r>
      <w:r>
        <w:t>Department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English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most outstanding English major</w:t>
      </w:r>
      <w:r w:rsidR="0079041F">
        <w:t xml:space="preserve"> with highest grade point average for the class of 2004 </w:t>
      </w:r>
    </w:p>
    <w:p w14:paraId="1BF8C426" w14:textId="77777777" w:rsidR="00A95B28" w:rsidRDefault="00A95B28" w:rsidP="00153780">
      <w:pPr>
        <w:pStyle w:val="BodyText"/>
        <w:ind w:hanging="720"/>
      </w:pPr>
    </w:p>
    <w:p w14:paraId="08287D1B" w14:textId="77777777" w:rsidR="007A26B0" w:rsidRDefault="007A26B0" w:rsidP="00153780">
      <w:pPr>
        <w:pStyle w:val="BodyText"/>
        <w:ind w:hanging="720"/>
      </w:pPr>
    </w:p>
    <w:p w14:paraId="7E3085A7" w14:textId="10046D32" w:rsidR="002A29B6" w:rsidRDefault="007A26B0" w:rsidP="00A95B28">
      <w:pPr>
        <w:pStyle w:val="BodyText"/>
        <w:ind w:hanging="720"/>
      </w:pPr>
      <w:r>
        <w:lastRenderedPageBreak/>
        <w:t xml:space="preserve">PRESENTATIONS AND CONFERENCE ACTIVITY: </w:t>
      </w:r>
    </w:p>
    <w:p w14:paraId="236E8125" w14:textId="5F5C2A22" w:rsidR="00F44627" w:rsidRDefault="00394D45" w:rsidP="002A29B6">
      <w:pPr>
        <w:pStyle w:val="BodyText"/>
        <w:ind w:hanging="720"/>
      </w:pPr>
      <w:r w:rsidRPr="00394D45">
        <w:t>“Charlotte Turner Smith’s Outsiders: Lunatics, Wanderers, and Exiles.” Organizer and Chair, Special Panel, Northeast Modern Language Association (</w:t>
      </w:r>
      <w:proofErr w:type="spellStart"/>
      <w:r w:rsidRPr="00394D45">
        <w:t>NeMLA</w:t>
      </w:r>
      <w:proofErr w:type="spellEnd"/>
      <w:r w:rsidRPr="00394D45">
        <w:t xml:space="preserve">) Annual Convention, Newport, Rhode Island, </w:t>
      </w:r>
      <w:proofErr w:type="gramStart"/>
      <w:r w:rsidR="00EA18C0">
        <w:t>forthcoming,</w:t>
      </w:r>
      <w:proofErr w:type="gramEnd"/>
      <w:r w:rsidR="00EA18C0">
        <w:t xml:space="preserve"> </w:t>
      </w:r>
      <w:proofErr w:type="gramStart"/>
      <w:r w:rsidR="005C4AD0">
        <w:t>October,</w:t>
      </w:r>
      <w:proofErr w:type="gramEnd"/>
      <w:r w:rsidR="005C4AD0">
        <w:t xml:space="preserve"> </w:t>
      </w:r>
      <w:r w:rsidRPr="00394D45">
        <w:t>2026</w:t>
      </w:r>
      <w:r>
        <w:t xml:space="preserve"> </w:t>
      </w:r>
    </w:p>
    <w:p w14:paraId="079E0D02" w14:textId="77777777" w:rsidR="00394D45" w:rsidRDefault="00394D45" w:rsidP="002A29B6">
      <w:pPr>
        <w:pStyle w:val="BodyText"/>
        <w:ind w:hanging="720"/>
      </w:pPr>
    </w:p>
    <w:p w14:paraId="3ADBDDD6" w14:textId="6D4374A6" w:rsidR="002A29B6" w:rsidRDefault="002A29B6" w:rsidP="002A29B6">
      <w:pPr>
        <w:pStyle w:val="BodyText"/>
        <w:ind w:hanging="720"/>
      </w:pPr>
      <w:r>
        <w:t>“</w:t>
      </w:r>
      <w:r w:rsidR="00626B08">
        <w:t>Re</w:t>
      </w:r>
      <w:r w:rsidR="003B02FE">
        <w:t xml:space="preserve">considering the English Gentleman in Austen’s </w:t>
      </w:r>
      <w:r w:rsidR="003B02FE" w:rsidRPr="003B02FE">
        <w:rPr>
          <w:i/>
          <w:iCs/>
        </w:rPr>
        <w:t>Emma</w:t>
      </w:r>
      <w:r w:rsidR="00C66989">
        <w:t xml:space="preserve">,” </w:t>
      </w:r>
      <w:r w:rsidR="00341C8E">
        <w:t xml:space="preserve">invited </w:t>
      </w:r>
      <w:r w:rsidR="007A0589">
        <w:t>lecture for the</w:t>
      </w:r>
      <w:r w:rsidR="005F69BB">
        <w:t xml:space="preserve"> </w:t>
      </w:r>
      <w:r w:rsidR="009819E0">
        <w:t>O’Connor High School</w:t>
      </w:r>
      <w:r w:rsidR="005F69BB">
        <w:t xml:space="preserve"> Library’s</w:t>
      </w:r>
      <w:r w:rsidR="009819E0">
        <w:t xml:space="preserve"> “250 Years of Jane Austen</w:t>
      </w:r>
      <w:r w:rsidR="00CD1030">
        <w:t xml:space="preserve">” celebration </w:t>
      </w:r>
      <w:r w:rsidR="00720692">
        <w:t xml:space="preserve">in </w:t>
      </w:r>
      <w:r w:rsidR="00C83400">
        <w:t>Helotes, Texas</w:t>
      </w:r>
      <w:r w:rsidR="005C4AD0">
        <w:t xml:space="preserve">, </w:t>
      </w:r>
      <w:proofErr w:type="gramStart"/>
      <w:r w:rsidR="005C4AD0">
        <w:t>December,</w:t>
      </w:r>
      <w:proofErr w:type="gramEnd"/>
      <w:r w:rsidR="005C4AD0">
        <w:t xml:space="preserve"> </w:t>
      </w:r>
      <w:r w:rsidR="00C83400">
        <w:t>2025</w:t>
      </w:r>
      <w:r w:rsidR="005C4AD0">
        <w:t xml:space="preserve"> </w:t>
      </w:r>
    </w:p>
    <w:p w14:paraId="51A8F1F9" w14:textId="77777777" w:rsidR="00C83400" w:rsidRDefault="00C83400" w:rsidP="002A29B6">
      <w:pPr>
        <w:pStyle w:val="BodyText"/>
        <w:ind w:hanging="720"/>
      </w:pPr>
    </w:p>
    <w:p w14:paraId="5DEFC11D" w14:textId="2F66E096" w:rsidR="00403313" w:rsidRDefault="00403313" w:rsidP="00403313">
      <w:pPr>
        <w:pStyle w:val="BodyText"/>
        <w:ind w:hanging="720"/>
      </w:pPr>
      <w:r>
        <w:t>“</w:t>
      </w:r>
      <w:r w:rsidR="00192B16" w:rsidRPr="00305D62">
        <w:rPr>
          <w:i/>
          <w:iCs/>
        </w:rPr>
        <w:t>Une A</w:t>
      </w:r>
      <w:r w:rsidR="00305D62">
        <w:rPr>
          <w:i/>
          <w:iCs/>
        </w:rPr>
        <w:t xml:space="preserve">nglaise </w:t>
      </w:r>
      <w:r w:rsidR="000E1567">
        <w:rPr>
          <w:i/>
          <w:iCs/>
        </w:rPr>
        <w:t>a</w:t>
      </w:r>
      <w:r w:rsidR="00305D62">
        <w:rPr>
          <w:i/>
          <w:iCs/>
        </w:rPr>
        <w:t>mie</w:t>
      </w:r>
      <w:r w:rsidR="00192B16" w:rsidRPr="00305D62">
        <w:rPr>
          <w:i/>
          <w:iCs/>
        </w:rPr>
        <w:t xml:space="preserve"> de la </w:t>
      </w:r>
      <w:proofErr w:type="spellStart"/>
      <w:r w:rsidR="00BE4040">
        <w:rPr>
          <w:i/>
          <w:iCs/>
        </w:rPr>
        <w:t>R</w:t>
      </w:r>
      <w:r w:rsidR="00305D62">
        <w:rPr>
          <w:i/>
          <w:iCs/>
        </w:rPr>
        <w:t>é</w:t>
      </w:r>
      <w:r w:rsidR="00192B16" w:rsidRPr="00305D62">
        <w:rPr>
          <w:i/>
          <w:iCs/>
        </w:rPr>
        <w:t>volution</w:t>
      </w:r>
      <w:proofErr w:type="spellEnd"/>
      <w:r w:rsidR="00192B16" w:rsidRPr="00305D62">
        <w:rPr>
          <w:i/>
          <w:iCs/>
        </w:rPr>
        <w:t xml:space="preserve"> </w:t>
      </w:r>
      <w:r w:rsidR="001747DD">
        <w:rPr>
          <w:i/>
          <w:iCs/>
        </w:rPr>
        <w:t>f</w:t>
      </w:r>
      <w:r w:rsidR="00192B16" w:rsidRPr="00305D62">
        <w:rPr>
          <w:i/>
          <w:iCs/>
        </w:rPr>
        <w:t>ran</w:t>
      </w:r>
      <w:r w:rsidR="00E43242" w:rsidRPr="00305D62">
        <w:rPr>
          <w:i/>
          <w:iCs/>
        </w:rPr>
        <w:t>ç</w:t>
      </w:r>
      <w:r w:rsidR="00192B16" w:rsidRPr="00305D62">
        <w:rPr>
          <w:i/>
          <w:iCs/>
        </w:rPr>
        <w:t>aise</w:t>
      </w:r>
      <w:r w:rsidR="00192B16">
        <w:t>”</w:t>
      </w:r>
      <w:r>
        <w:t>: Helen Maria Williams’s Religion of Politics,” for the session on “Romantic Religions:</w:t>
      </w:r>
      <w:r>
        <w:rPr>
          <w:spacing w:val="-3"/>
        </w:rPr>
        <w:t xml:space="preserve"> </w:t>
      </w:r>
      <w:r>
        <w:t>Re-evaluating</w:t>
      </w:r>
      <w:r>
        <w:rPr>
          <w:spacing w:val="-4"/>
        </w:rPr>
        <w:t xml:space="preserve"> </w:t>
      </w:r>
      <w:r>
        <w:t>Secularism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Romantic</w:t>
      </w:r>
      <w:r>
        <w:rPr>
          <w:spacing w:val="-4"/>
        </w:rPr>
        <w:t xml:space="preserve"> </w:t>
      </w:r>
      <w:r>
        <w:t>Era,”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annual</w:t>
      </w:r>
      <w:r>
        <w:rPr>
          <w:spacing w:val="-4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Northeast Modern Language</w:t>
      </w:r>
      <w:r>
        <w:rPr>
          <w:spacing w:val="-3"/>
        </w:rPr>
        <w:t xml:space="preserve"> </w:t>
      </w:r>
      <w:r>
        <w:t>Association (</w:t>
      </w:r>
      <w:proofErr w:type="spellStart"/>
      <w:r>
        <w:t>NeMLA</w:t>
      </w:r>
      <w:proofErr w:type="spellEnd"/>
      <w:r>
        <w:t xml:space="preserve">), Boston, MA, </w:t>
      </w:r>
      <w:proofErr w:type="gramStart"/>
      <w:r>
        <w:t>March</w:t>
      </w:r>
      <w:r w:rsidR="005C4AD0">
        <w:t>,</w:t>
      </w:r>
      <w:proofErr w:type="gramEnd"/>
      <w:r w:rsidR="005C4AD0">
        <w:t xml:space="preserve"> </w:t>
      </w:r>
      <w:r>
        <w:t>2024</w:t>
      </w:r>
      <w:r w:rsidR="00594BF3">
        <w:t xml:space="preserve">  </w:t>
      </w:r>
    </w:p>
    <w:p w14:paraId="51D05837" w14:textId="77777777" w:rsidR="00403313" w:rsidRDefault="00403313" w:rsidP="00403313">
      <w:pPr>
        <w:pStyle w:val="BodyText"/>
        <w:spacing w:before="1"/>
      </w:pPr>
    </w:p>
    <w:p w14:paraId="40D51849" w14:textId="18C2B888" w:rsidR="00403313" w:rsidRDefault="00403313" w:rsidP="00403313">
      <w:pPr>
        <w:pStyle w:val="BodyText"/>
        <w:ind w:hanging="720"/>
      </w:pPr>
      <w:r>
        <w:rPr>
          <w:spacing w:val="-2"/>
        </w:rPr>
        <w:t>“</w:t>
      </w:r>
      <w:r w:rsidRPr="00403313">
        <w:t>Everyday</w:t>
      </w:r>
      <w:r>
        <w:rPr>
          <w:spacing w:val="-10"/>
        </w:rPr>
        <w:t xml:space="preserve"> </w:t>
      </w:r>
      <w:r>
        <w:rPr>
          <w:spacing w:val="-2"/>
        </w:rPr>
        <w:t>Habits:</w:t>
      </w:r>
      <w:r>
        <w:rPr>
          <w:spacing w:val="-4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Representation</w:t>
      </w:r>
      <w:r>
        <w:rPr>
          <w:spacing w:val="-5"/>
        </w:rPr>
        <w:t xml:space="preserve"> </w:t>
      </w:r>
      <w:r>
        <w:rPr>
          <w:spacing w:val="-2"/>
        </w:rPr>
        <w:t>of</w:t>
      </w:r>
      <w:r>
        <w:rPr>
          <w:spacing w:val="-6"/>
        </w:rPr>
        <w:t xml:space="preserve"> </w:t>
      </w:r>
      <w:r>
        <w:rPr>
          <w:spacing w:val="-2"/>
        </w:rPr>
        <w:t>Dissent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7"/>
        </w:rPr>
        <w:t xml:space="preserve"> </w:t>
      </w:r>
      <w:r>
        <w:rPr>
          <w:spacing w:val="-2"/>
        </w:rPr>
        <w:t>Gaskell’s</w:t>
      </w:r>
      <w:r>
        <w:rPr>
          <w:spacing w:val="-6"/>
        </w:rPr>
        <w:t xml:space="preserve"> </w:t>
      </w:r>
      <w:r>
        <w:rPr>
          <w:i/>
          <w:spacing w:val="-2"/>
        </w:rPr>
        <w:t>Ruth</w:t>
      </w:r>
      <w:r>
        <w:rPr>
          <w:spacing w:val="-2"/>
        </w:rPr>
        <w:t>,”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Elizabeth Gaskell</w:t>
      </w:r>
      <w:r>
        <w:rPr>
          <w:spacing w:val="-8"/>
        </w:rPr>
        <w:t xml:space="preserve"> </w:t>
      </w:r>
      <w:r>
        <w:rPr>
          <w:spacing w:val="-2"/>
        </w:rPr>
        <w:t>Conference,</w:t>
      </w:r>
      <w:r>
        <w:rPr>
          <w:spacing w:val="-5"/>
        </w:rPr>
        <w:t xml:space="preserve"> </w:t>
      </w:r>
      <w:r>
        <w:rPr>
          <w:spacing w:val="-2"/>
        </w:rPr>
        <w:t>Anglia</w:t>
      </w:r>
      <w:r>
        <w:rPr>
          <w:spacing w:val="-6"/>
        </w:rPr>
        <w:t xml:space="preserve"> </w:t>
      </w:r>
      <w:r>
        <w:rPr>
          <w:spacing w:val="-2"/>
        </w:rPr>
        <w:t>Ruskin</w:t>
      </w:r>
      <w:r>
        <w:rPr>
          <w:spacing w:val="-3"/>
        </w:rPr>
        <w:t xml:space="preserve"> </w:t>
      </w:r>
      <w:r>
        <w:rPr>
          <w:spacing w:val="-2"/>
        </w:rPr>
        <w:t>University,</w:t>
      </w:r>
      <w:r>
        <w:rPr>
          <w:spacing w:val="-5"/>
        </w:rPr>
        <w:t xml:space="preserve"> </w:t>
      </w:r>
      <w:r>
        <w:rPr>
          <w:spacing w:val="-2"/>
        </w:rPr>
        <w:t>Cambridge,</w:t>
      </w:r>
      <w:r>
        <w:rPr>
          <w:spacing w:val="-5"/>
        </w:rPr>
        <w:t xml:space="preserve"> </w:t>
      </w:r>
      <w:r>
        <w:rPr>
          <w:spacing w:val="-2"/>
        </w:rPr>
        <w:t>UK,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June</w:t>
      </w:r>
      <w:r w:rsidR="005C4AD0">
        <w:rPr>
          <w:spacing w:val="-2"/>
        </w:rPr>
        <w:t>,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2023</w:t>
      </w:r>
      <w:r w:rsidR="00436115">
        <w:rPr>
          <w:spacing w:val="-2"/>
        </w:rPr>
        <w:t xml:space="preserve"> </w:t>
      </w:r>
    </w:p>
    <w:p w14:paraId="4A118E59" w14:textId="77777777" w:rsidR="00403313" w:rsidRDefault="00403313" w:rsidP="00403313">
      <w:pPr>
        <w:pStyle w:val="BodyText"/>
      </w:pPr>
    </w:p>
    <w:p w14:paraId="1E8EC067" w14:textId="6761216B" w:rsidR="00403313" w:rsidRDefault="00403313" w:rsidP="00403313">
      <w:pPr>
        <w:pStyle w:val="BodyText"/>
        <w:ind w:hanging="720"/>
      </w:pPr>
      <w:r>
        <w:t>“Everyday</w:t>
      </w:r>
      <w:r>
        <w:rPr>
          <w:spacing w:val="-15"/>
        </w:rPr>
        <w:t xml:space="preserve"> </w:t>
      </w:r>
      <w:r>
        <w:t>Tactics:</w:t>
      </w:r>
      <w:r>
        <w:rPr>
          <w:spacing w:val="-11"/>
        </w:rPr>
        <w:t xml:space="preserve"> </w:t>
      </w:r>
      <w:r>
        <w:t>Dissent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Gaskell’s</w:t>
      </w:r>
      <w:r>
        <w:rPr>
          <w:spacing w:val="-12"/>
        </w:rPr>
        <w:t xml:space="preserve"> </w:t>
      </w:r>
      <w:r>
        <w:rPr>
          <w:i/>
        </w:rPr>
        <w:t>Ruth</w:t>
      </w:r>
      <w:r>
        <w:rPr>
          <w:i/>
          <w:spacing w:val="-11"/>
        </w:rPr>
        <w:t xml:space="preserve"> </w:t>
      </w:r>
      <w:r>
        <w:t>(1853),”</w:t>
      </w:r>
      <w:r>
        <w:rPr>
          <w:spacing w:val="-11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special</w:t>
      </w:r>
      <w:r>
        <w:rPr>
          <w:spacing w:val="-10"/>
        </w:rPr>
        <w:t xml:space="preserve"> </w:t>
      </w:r>
      <w:r>
        <w:t>panel</w:t>
      </w:r>
      <w:r>
        <w:rPr>
          <w:spacing w:val="-12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C.</w:t>
      </w:r>
      <w:r>
        <w:rPr>
          <w:spacing w:val="-12"/>
        </w:rPr>
        <w:t xml:space="preserve"> </w:t>
      </w:r>
      <w:r>
        <w:t>19</w:t>
      </w:r>
      <w:r>
        <w:rPr>
          <w:spacing w:val="-12"/>
        </w:rPr>
        <w:t xml:space="preserve"> </w:t>
      </w:r>
      <w:r>
        <w:t xml:space="preserve">realism </w:t>
      </w:r>
      <w:r>
        <w:rPr>
          <w:spacing w:val="-2"/>
        </w:rPr>
        <w:t>titled</w:t>
      </w:r>
      <w:r>
        <w:rPr>
          <w:spacing w:val="-5"/>
        </w:rPr>
        <w:t xml:space="preserve"> </w:t>
      </w:r>
      <w:r>
        <w:rPr>
          <w:spacing w:val="-2"/>
        </w:rPr>
        <w:t>“The</w:t>
      </w:r>
      <w:r>
        <w:rPr>
          <w:spacing w:val="-4"/>
        </w:rPr>
        <w:t xml:space="preserve"> </w:t>
      </w:r>
      <w:r>
        <w:rPr>
          <w:spacing w:val="-2"/>
        </w:rPr>
        <w:t>Everyday</w:t>
      </w:r>
      <w:r>
        <w:rPr>
          <w:spacing w:val="-8"/>
        </w:rPr>
        <w:t xml:space="preserve"> </w:t>
      </w:r>
      <w:r>
        <w:rPr>
          <w:spacing w:val="-2"/>
        </w:rPr>
        <w:t>Beyond</w:t>
      </w:r>
      <w:r>
        <w:rPr>
          <w:spacing w:val="-5"/>
        </w:rPr>
        <w:t xml:space="preserve"> </w:t>
      </w:r>
      <w:r>
        <w:rPr>
          <w:spacing w:val="-2"/>
        </w:rPr>
        <w:t>Description,”</w:t>
      </w:r>
      <w:r>
        <w:rPr>
          <w:spacing w:val="-6"/>
        </w:rPr>
        <w:t xml:space="preserve"> </w:t>
      </w:r>
      <w:r>
        <w:rPr>
          <w:spacing w:val="-2"/>
        </w:rPr>
        <w:t>for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annual</w:t>
      </w:r>
      <w:r>
        <w:rPr>
          <w:spacing w:val="-5"/>
        </w:rPr>
        <w:t xml:space="preserve"> </w:t>
      </w:r>
      <w:r>
        <w:rPr>
          <w:spacing w:val="-2"/>
        </w:rPr>
        <w:t>meeting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 xml:space="preserve">Northeast </w:t>
      </w:r>
      <w:r>
        <w:t>Modern Language Association (</w:t>
      </w:r>
      <w:proofErr w:type="spellStart"/>
      <w:r>
        <w:t>NeMLA</w:t>
      </w:r>
      <w:proofErr w:type="spellEnd"/>
      <w:r>
        <w:t>), Niagara Falls, NY,</w:t>
      </w:r>
      <w:r>
        <w:rPr>
          <w:spacing w:val="-1"/>
        </w:rPr>
        <w:t xml:space="preserve"> </w:t>
      </w:r>
      <w:proofErr w:type="gramStart"/>
      <w:r>
        <w:t>March</w:t>
      </w:r>
      <w:r w:rsidR="005C4AD0">
        <w:t>,</w:t>
      </w:r>
      <w:proofErr w:type="gramEnd"/>
      <w:r w:rsidR="005C4AD0">
        <w:t xml:space="preserve"> </w:t>
      </w:r>
      <w:r>
        <w:t>2023</w:t>
      </w:r>
      <w:r w:rsidR="00436115">
        <w:t xml:space="preserve"> </w:t>
      </w:r>
    </w:p>
    <w:p w14:paraId="6578019D" w14:textId="77777777" w:rsidR="00403313" w:rsidRDefault="00403313" w:rsidP="00403313">
      <w:pPr>
        <w:pStyle w:val="BodyText"/>
      </w:pPr>
    </w:p>
    <w:p w14:paraId="47E2C7D7" w14:textId="52A0E9F5" w:rsidR="00403313" w:rsidRDefault="00403313" w:rsidP="00403313">
      <w:pPr>
        <w:pStyle w:val="BodyText"/>
        <w:ind w:hanging="720"/>
      </w:pPr>
      <w:r>
        <w:t>“A</w:t>
      </w:r>
      <w:r>
        <w:rPr>
          <w:spacing w:val="-5"/>
        </w:rPr>
        <w:t xml:space="preserve"> </w:t>
      </w:r>
      <w:r>
        <w:t>dignified</w:t>
      </w:r>
      <w:r>
        <w:rPr>
          <w:spacing w:val="-4"/>
        </w:rPr>
        <w:t xml:space="preserve"> </w:t>
      </w:r>
      <w:r>
        <w:t>sense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self-dependence:’</w:t>
      </w:r>
      <w:r>
        <w:rPr>
          <w:spacing w:val="-2"/>
        </w:rPr>
        <w:t xml:space="preserve"> </w:t>
      </w:r>
      <w:r>
        <w:t>Feminist</w:t>
      </w:r>
      <w:r>
        <w:rPr>
          <w:spacing w:val="-4"/>
        </w:rPr>
        <w:t xml:space="preserve"> </w:t>
      </w:r>
      <w:r>
        <w:t>Criticism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Shakespeare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Early</w:t>
      </w:r>
      <w:r>
        <w:rPr>
          <w:spacing w:val="-9"/>
        </w:rPr>
        <w:t xml:space="preserve"> </w:t>
      </w:r>
      <w:r>
        <w:t xml:space="preserve">Victorian Self-Help in Anna Jameson </w:t>
      </w:r>
      <w:r>
        <w:rPr>
          <w:i/>
        </w:rPr>
        <w:t xml:space="preserve">Characteristics of Women </w:t>
      </w:r>
      <w:r>
        <w:t xml:space="preserve">(1832) and Margaret Fuller’s </w:t>
      </w:r>
      <w:r>
        <w:rPr>
          <w:i/>
        </w:rPr>
        <w:t xml:space="preserve">Woman in the Nineteenth Century </w:t>
      </w:r>
      <w:r>
        <w:t xml:space="preserve">(1845),” paper presented for the World Shakespeare Conference’s special virtual conference on “The Origins of Shakespeare Criticism,” </w:t>
      </w:r>
      <w:proofErr w:type="gramStart"/>
      <w:r>
        <w:t>July</w:t>
      </w:r>
      <w:r w:rsidR="005C4AD0">
        <w:t>,</w:t>
      </w:r>
      <w:proofErr w:type="gramEnd"/>
      <w:r w:rsidR="005C4AD0">
        <w:t xml:space="preserve"> </w:t>
      </w:r>
      <w:r>
        <w:t>202</w:t>
      </w:r>
      <w:r w:rsidR="005C4AD0">
        <w:t>1</w:t>
      </w:r>
    </w:p>
    <w:p w14:paraId="62195AD8" w14:textId="77777777" w:rsidR="00403313" w:rsidRDefault="00403313" w:rsidP="00403313">
      <w:pPr>
        <w:pStyle w:val="BodyText"/>
        <w:spacing w:before="1"/>
      </w:pPr>
    </w:p>
    <w:p w14:paraId="01BF0536" w14:textId="0EB30318" w:rsidR="00403313" w:rsidRDefault="00403313" w:rsidP="00403313">
      <w:pPr>
        <w:pStyle w:val="BodyText"/>
        <w:ind w:hanging="720"/>
      </w:pPr>
      <w:r>
        <w:t xml:space="preserve">“Toxic Men in Jane Austen Novels,” prepared for the </w:t>
      </w:r>
      <w:r w:rsidR="00E11ED6">
        <w:t>South-Central</w:t>
      </w:r>
      <w:r>
        <w:t xml:space="preserve"> Texas Regional</w:t>
      </w:r>
      <w:r>
        <w:rPr>
          <w:spacing w:val="-1"/>
        </w:rPr>
        <w:t xml:space="preserve"> </w:t>
      </w:r>
      <w:r>
        <w:t>Chapter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Jane Austen</w:t>
      </w:r>
      <w:r>
        <w:rPr>
          <w:spacing w:val="-2"/>
        </w:rPr>
        <w:t xml:space="preserve"> </w:t>
      </w:r>
      <w:r>
        <w:t>Society</w:t>
      </w:r>
      <w:r>
        <w:rPr>
          <w:spacing w:val="-7"/>
        </w:rPr>
        <w:t xml:space="preserve"> </w:t>
      </w:r>
      <w:r>
        <w:t>of North</w:t>
      </w:r>
      <w:r>
        <w:rPr>
          <w:spacing w:val="-2"/>
        </w:rPr>
        <w:t xml:space="preserve"> </w:t>
      </w:r>
      <w:r>
        <w:t>America,</w:t>
      </w:r>
      <w:r>
        <w:rPr>
          <w:spacing w:val="-2"/>
        </w:rPr>
        <w:t xml:space="preserve"> </w:t>
      </w:r>
      <w:r>
        <w:t>San</w:t>
      </w:r>
      <w:r>
        <w:rPr>
          <w:spacing w:val="-2"/>
        </w:rPr>
        <w:t xml:space="preserve"> </w:t>
      </w:r>
      <w:r>
        <w:t xml:space="preserve">Antonio, Texas, </w:t>
      </w:r>
      <w:proofErr w:type="gramStart"/>
      <w:r w:rsidR="00E11ED6">
        <w:t>October</w:t>
      </w:r>
      <w:r w:rsidR="005C4AD0">
        <w:t>,</w:t>
      </w:r>
      <w:proofErr w:type="gramEnd"/>
      <w:r w:rsidR="005C4AD0">
        <w:t xml:space="preserve"> </w:t>
      </w:r>
      <w:r>
        <w:t>201</w:t>
      </w:r>
      <w:r w:rsidR="005C4AD0">
        <w:t xml:space="preserve">6 </w:t>
      </w:r>
    </w:p>
    <w:p w14:paraId="18379BF2" w14:textId="77777777" w:rsidR="00403313" w:rsidRDefault="00403313" w:rsidP="00403313">
      <w:pPr>
        <w:pStyle w:val="BodyText"/>
      </w:pPr>
    </w:p>
    <w:p w14:paraId="286656A7" w14:textId="525D7D33" w:rsidR="00403313" w:rsidRDefault="00E11ED6" w:rsidP="00403313">
      <w:pPr>
        <w:pStyle w:val="BodyText"/>
        <w:ind w:hanging="720"/>
      </w:pPr>
      <w:r>
        <w:t>“</w:t>
      </w:r>
      <w:r w:rsidR="00403313">
        <w:t xml:space="preserve">Jane Austen and the Bath Experience,” prepared for the </w:t>
      </w:r>
      <w:r>
        <w:t>South-Central</w:t>
      </w:r>
      <w:r w:rsidR="00403313">
        <w:t xml:space="preserve"> Texas Regional</w:t>
      </w:r>
      <w:r w:rsidR="00403313">
        <w:rPr>
          <w:spacing w:val="-9"/>
        </w:rPr>
        <w:t xml:space="preserve"> </w:t>
      </w:r>
      <w:r w:rsidR="00403313">
        <w:t>Chapter</w:t>
      </w:r>
      <w:r w:rsidR="00403313">
        <w:rPr>
          <w:spacing w:val="-8"/>
        </w:rPr>
        <w:t xml:space="preserve"> </w:t>
      </w:r>
      <w:r w:rsidR="00403313">
        <w:t>of</w:t>
      </w:r>
      <w:r w:rsidR="00403313">
        <w:rPr>
          <w:spacing w:val="-11"/>
        </w:rPr>
        <w:t xml:space="preserve"> </w:t>
      </w:r>
      <w:r w:rsidR="00403313">
        <w:t>the</w:t>
      </w:r>
      <w:r w:rsidR="00403313">
        <w:rPr>
          <w:spacing w:val="-12"/>
        </w:rPr>
        <w:t xml:space="preserve"> </w:t>
      </w:r>
      <w:r w:rsidR="00403313">
        <w:t>Jane</w:t>
      </w:r>
      <w:r w:rsidR="00403313">
        <w:rPr>
          <w:spacing w:val="-8"/>
        </w:rPr>
        <w:t xml:space="preserve"> </w:t>
      </w:r>
      <w:r w:rsidR="00403313">
        <w:t>Austen</w:t>
      </w:r>
      <w:r w:rsidR="00403313">
        <w:rPr>
          <w:spacing w:val="-7"/>
        </w:rPr>
        <w:t xml:space="preserve"> </w:t>
      </w:r>
      <w:r w:rsidR="00403313">
        <w:t>Society</w:t>
      </w:r>
      <w:r w:rsidR="00403313">
        <w:rPr>
          <w:spacing w:val="-15"/>
        </w:rPr>
        <w:t xml:space="preserve"> </w:t>
      </w:r>
      <w:r w:rsidR="00403313">
        <w:t>of</w:t>
      </w:r>
      <w:r w:rsidR="00403313">
        <w:rPr>
          <w:spacing w:val="-8"/>
        </w:rPr>
        <w:t xml:space="preserve"> </w:t>
      </w:r>
      <w:r w:rsidR="00403313">
        <w:t>North</w:t>
      </w:r>
      <w:r w:rsidR="00403313">
        <w:rPr>
          <w:spacing w:val="-11"/>
        </w:rPr>
        <w:t xml:space="preserve"> </w:t>
      </w:r>
      <w:r w:rsidR="00403313">
        <w:t>America,</w:t>
      </w:r>
      <w:r w:rsidR="00403313">
        <w:rPr>
          <w:spacing w:val="-10"/>
        </w:rPr>
        <w:t xml:space="preserve"> </w:t>
      </w:r>
      <w:r w:rsidR="00403313">
        <w:t>San</w:t>
      </w:r>
      <w:r w:rsidR="00403313">
        <w:rPr>
          <w:spacing w:val="-7"/>
        </w:rPr>
        <w:t xml:space="preserve"> </w:t>
      </w:r>
      <w:r w:rsidR="00403313">
        <w:t>Antonio,</w:t>
      </w:r>
      <w:r w:rsidR="00403313">
        <w:rPr>
          <w:spacing w:val="-9"/>
        </w:rPr>
        <w:t xml:space="preserve"> </w:t>
      </w:r>
      <w:r w:rsidR="00403313">
        <w:t xml:space="preserve">Texas, </w:t>
      </w:r>
      <w:proofErr w:type="gramStart"/>
      <w:r w:rsidR="00594BF3">
        <w:t>November</w:t>
      </w:r>
      <w:r w:rsidR="005C4AD0">
        <w:rPr>
          <w:spacing w:val="40"/>
        </w:rPr>
        <w:t>,</w:t>
      </w:r>
      <w:proofErr w:type="gramEnd"/>
      <w:r w:rsidR="005C4AD0">
        <w:rPr>
          <w:spacing w:val="40"/>
        </w:rPr>
        <w:t xml:space="preserve"> </w:t>
      </w:r>
      <w:r w:rsidR="00403313">
        <w:t>201</w:t>
      </w:r>
      <w:r w:rsidR="005C4AD0">
        <w:t xml:space="preserve">5 </w:t>
      </w:r>
    </w:p>
    <w:p w14:paraId="791716F0" w14:textId="77777777" w:rsidR="00403313" w:rsidRDefault="00403313" w:rsidP="00403313">
      <w:pPr>
        <w:pStyle w:val="BodyText"/>
      </w:pPr>
    </w:p>
    <w:p w14:paraId="05D7DFF7" w14:textId="1D6E5CEE" w:rsidR="00403313" w:rsidRDefault="00403313" w:rsidP="00403313">
      <w:pPr>
        <w:pStyle w:val="BodyText"/>
        <w:ind w:hanging="720"/>
      </w:pPr>
      <w:r>
        <w:t>“‘My</w:t>
      </w:r>
      <w:r>
        <w:rPr>
          <w:spacing w:val="-14"/>
        </w:rPr>
        <w:t xml:space="preserve"> </w:t>
      </w:r>
      <w:r>
        <w:t>heart</w:t>
      </w:r>
      <w:r>
        <w:rPr>
          <w:spacing w:val="-10"/>
        </w:rPr>
        <w:t xml:space="preserve"> </w:t>
      </w:r>
      <w:r>
        <w:t>cries</w:t>
      </w:r>
      <w:r>
        <w:rPr>
          <w:spacing w:val="-10"/>
        </w:rPr>
        <w:t xml:space="preserve"> </w:t>
      </w:r>
      <w:r>
        <w:t>out</w:t>
      </w:r>
      <w:r>
        <w:rPr>
          <w:spacing w:val="-9"/>
        </w:rPr>
        <w:t xml:space="preserve"> </w:t>
      </w:r>
      <w:r>
        <w:t>against</w:t>
      </w:r>
      <w:r>
        <w:rPr>
          <w:spacing w:val="-9"/>
        </w:rPr>
        <w:t xml:space="preserve"> </w:t>
      </w:r>
      <w:r>
        <w:t>God’s</w:t>
      </w:r>
      <w:r>
        <w:rPr>
          <w:spacing w:val="-8"/>
        </w:rPr>
        <w:t xml:space="preserve"> </w:t>
      </w:r>
      <w:r>
        <w:t>will’:</w:t>
      </w:r>
      <w:r>
        <w:rPr>
          <w:spacing w:val="-9"/>
        </w:rPr>
        <w:t xml:space="preserve"> </w:t>
      </w:r>
      <w:r>
        <w:t>Gender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Devotional</w:t>
      </w:r>
      <w:r>
        <w:rPr>
          <w:spacing w:val="-5"/>
        </w:rPr>
        <w:t xml:space="preserve"> </w:t>
      </w:r>
      <w:r>
        <w:t>Impulse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 xml:space="preserve">Margaret Oliphant’s </w:t>
      </w:r>
      <w:r>
        <w:rPr>
          <w:i/>
        </w:rPr>
        <w:t xml:space="preserve">Autobiography </w:t>
      </w:r>
      <w:r>
        <w:t xml:space="preserve">(1899) and the Seventeenth-Century </w:t>
      </w:r>
      <w:r>
        <w:rPr>
          <w:i/>
        </w:rPr>
        <w:t xml:space="preserve">Diary </w:t>
      </w:r>
      <w:r>
        <w:t>of Anne Clifford</w:t>
      </w:r>
      <w:r>
        <w:rPr>
          <w:spacing w:val="-2"/>
        </w:rPr>
        <w:t xml:space="preserve"> </w:t>
      </w:r>
      <w:r>
        <w:t>(1603</w:t>
      </w:r>
      <w:r w:rsidR="00F224E8">
        <w:t>–</w:t>
      </w:r>
      <w:r>
        <w:t>1619),”</w:t>
      </w:r>
      <w:r>
        <w:rPr>
          <w:spacing w:val="-3"/>
        </w:rPr>
        <w:t xml:space="preserve"> </w:t>
      </w:r>
      <w:r>
        <w:t>essay</w:t>
      </w:r>
      <w:r>
        <w:rPr>
          <w:spacing w:val="-9"/>
        </w:rPr>
        <w:t xml:space="preserve"> </w:t>
      </w:r>
      <w:r>
        <w:t>prepared</w:t>
      </w:r>
      <w:r>
        <w:rPr>
          <w:spacing w:val="-2"/>
        </w:rPr>
        <w:t xml:space="preserve"> </w:t>
      </w:r>
      <w:r>
        <w:t>for the “Margaret Oliphant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Context” conference, hosted by the</w:t>
      </w:r>
      <w:r>
        <w:rPr>
          <w:spacing w:val="80"/>
        </w:rPr>
        <w:t xml:space="preserve"> </w:t>
      </w:r>
      <w:r>
        <w:t xml:space="preserve">University of Leicester, UK, </w:t>
      </w:r>
      <w:proofErr w:type="gramStart"/>
      <w:r>
        <w:t>July</w:t>
      </w:r>
      <w:r w:rsidR="005C4AD0">
        <w:t>,</w:t>
      </w:r>
      <w:proofErr w:type="gramEnd"/>
      <w:r w:rsidR="005C4AD0">
        <w:t xml:space="preserve"> </w:t>
      </w:r>
      <w:r>
        <w:t>201</w:t>
      </w:r>
      <w:r w:rsidR="005C4AD0">
        <w:t xml:space="preserve">5 </w:t>
      </w:r>
    </w:p>
    <w:p w14:paraId="45B7B410" w14:textId="77777777" w:rsidR="00403313" w:rsidRDefault="00403313" w:rsidP="00403313">
      <w:pPr>
        <w:pStyle w:val="BodyText"/>
        <w:spacing w:before="1"/>
      </w:pPr>
    </w:p>
    <w:p w14:paraId="33839F88" w14:textId="386699CC" w:rsidR="00403313" w:rsidRDefault="00403313" w:rsidP="00403313">
      <w:pPr>
        <w:pStyle w:val="BodyText"/>
        <w:ind w:hanging="720"/>
      </w:pPr>
      <w:r>
        <w:t>“Private</w:t>
      </w:r>
      <w:r>
        <w:rPr>
          <w:spacing w:val="-15"/>
        </w:rPr>
        <w:t xml:space="preserve"> </w:t>
      </w:r>
      <w:r>
        <w:t>Sentiment,</w:t>
      </w:r>
      <w:r>
        <w:rPr>
          <w:spacing w:val="-14"/>
        </w:rPr>
        <w:t xml:space="preserve"> </w:t>
      </w:r>
      <w:r>
        <w:t>Political</w:t>
      </w:r>
      <w:r>
        <w:rPr>
          <w:spacing w:val="-10"/>
        </w:rPr>
        <w:t xml:space="preserve"> </w:t>
      </w:r>
      <w:r>
        <w:t>Emotion:</w:t>
      </w:r>
      <w:r>
        <w:rPr>
          <w:spacing w:val="-15"/>
        </w:rPr>
        <w:t xml:space="preserve"> </w:t>
      </w:r>
      <w:r>
        <w:t>Mary</w:t>
      </w:r>
      <w:r>
        <w:rPr>
          <w:spacing w:val="-15"/>
        </w:rPr>
        <w:t xml:space="preserve"> </w:t>
      </w:r>
      <w:r>
        <w:t>Wollstonecraft’s</w:t>
      </w:r>
      <w:r>
        <w:rPr>
          <w:spacing w:val="-7"/>
        </w:rPr>
        <w:t xml:space="preserve"> </w:t>
      </w:r>
      <w:r>
        <w:t>Love</w:t>
      </w:r>
      <w:r>
        <w:rPr>
          <w:spacing w:val="-11"/>
        </w:rPr>
        <w:t xml:space="preserve"> </w:t>
      </w:r>
      <w:r>
        <w:t>Letters,”</w:t>
      </w:r>
      <w:r>
        <w:rPr>
          <w:spacing w:val="-14"/>
        </w:rPr>
        <w:t xml:space="preserve"> </w:t>
      </w:r>
      <w:r>
        <w:t>essay</w:t>
      </w:r>
      <w:r>
        <w:rPr>
          <w:spacing w:val="-15"/>
        </w:rPr>
        <w:t xml:space="preserve"> </w:t>
      </w:r>
      <w:r>
        <w:t>prepared for</w:t>
      </w:r>
      <w:r>
        <w:rPr>
          <w:spacing w:val="40"/>
        </w:rPr>
        <w:t xml:space="preserve"> </w:t>
      </w:r>
      <w:r>
        <w:t>the BWWC (British Women Writers Conference), hosted by</w:t>
      </w:r>
      <w:r>
        <w:rPr>
          <w:spacing w:val="-1"/>
        </w:rPr>
        <w:t xml:space="preserve"> </w:t>
      </w:r>
      <w:r>
        <w:t>the CUNY Graduate Center,</w:t>
      </w:r>
      <w:r>
        <w:rPr>
          <w:spacing w:val="40"/>
        </w:rPr>
        <w:t xml:space="preserve"> </w:t>
      </w:r>
      <w:r>
        <w:t xml:space="preserve">Heyman Center for the Humanities, Columbia University, New York, New York, </w:t>
      </w:r>
      <w:proofErr w:type="gramStart"/>
      <w:r>
        <w:t>June</w:t>
      </w:r>
      <w:r w:rsidR="005C4AD0">
        <w:t>,</w:t>
      </w:r>
      <w:proofErr w:type="gramEnd"/>
      <w:r w:rsidR="005C4AD0">
        <w:t xml:space="preserve"> </w:t>
      </w:r>
      <w:r>
        <w:t>2015</w:t>
      </w:r>
      <w:r w:rsidR="005C4AD0">
        <w:t xml:space="preserve"> </w:t>
      </w:r>
    </w:p>
    <w:p w14:paraId="5B8BF674" w14:textId="77777777" w:rsidR="00403313" w:rsidRDefault="00403313" w:rsidP="00403313">
      <w:pPr>
        <w:pStyle w:val="BodyText"/>
      </w:pPr>
    </w:p>
    <w:p w14:paraId="2976D5BF" w14:textId="31CF58E9" w:rsidR="00403313" w:rsidRDefault="00403313" w:rsidP="002F0A8C">
      <w:pPr>
        <w:pStyle w:val="BodyText"/>
        <w:ind w:hanging="720"/>
      </w:pPr>
      <w:r>
        <w:t>“Prepare</w:t>
      </w:r>
      <w:r>
        <w:rPr>
          <w:spacing w:val="-12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Success:</w:t>
      </w:r>
      <w:r>
        <w:rPr>
          <w:spacing w:val="-8"/>
        </w:rPr>
        <w:t xml:space="preserve"> </w:t>
      </w:r>
      <w:r>
        <w:t>Gearing</w:t>
      </w:r>
      <w:r>
        <w:rPr>
          <w:spacing w:val="-12"/>
        </w:rPr>
        <w:t xml:space="preserve"> </w:t>
      </w:r>
      <w:r>
        <w:t>up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Graduate</w:t>
      </w:r>
      <w:r>
        <w:rPr>
          <w:spacing w:val="-12"/>
        </w:rPr>
        <w:t xml:space="preserve"> </w:t>
      </w:r>
      <w:r>
        <w:t>School.”</w:t>
      </w:r>
      <w:r>
        <w:rPr>
          <w:spacing w:val="-9"/>
        </w:rPr>
        <w:t xml:space="preserve"> </w:t>
      </w:r>
      <w:r>
        <w:t>Remarks</w:t>
      </w:r>
      <w:r>
        <w:rPr>
          <w:spacing w:val="-11"/>
        </w:rPr>
        <w:t xml:space="preserve"> </w:t>
      </w:r>
      <w:r>
        <w:t>prepared</w:t>
      </w:r>
      <w:r>
        <w:rPr>
          <w:spacing w:val="-7"/>
        </w:rPr>
        <w:t xml:space="preserve"> </w:t>
      </w:r>
      <w:r>
        <w:t xml:space="preserve">for </w:t>
      </w:r>
      <w:r w:rsidR="002F0A8C">
        <w:t>English Maj</w:t>
      </w:r>
      <w:r w:rsidR="00332F8D">
        <w:t>ors at the University of Texas at San Antonio</w:t>
      </w:r>
      <w:r w:rsidR="00A815C9">
        <w:t xml:space="preserve">, hosted by UTSA’s Career Center, </w:t>
      </w:r>
      <w:proofErr w:type="gramStart"/>
      <w:r w:rsidR="00A815C9">
        <w:t>February</w:t>
      </w:r>
      <w:r w:rsidR="005C4AD0">
        <w:t>,</w:t>
      </w:r>
      <w:proofErr w:type="gramEnd"/>
      <w:r w:rsidR="005C4AD0">
        <w:t xml:space="preserve"> </w:t>
      </w:r>
      <w:r w:rsidR="00A815C9">
        <w:t>2015</w:t>
      </w:r>
      <w:r w:rsidR="005C4AD0">
        <w:t xml:space="preserve"> </w:t>
      </w:r>
    </w:p>
    <w:p w14:paraId="4EF2BAC1" w14:textId="77777777" w:rsidR="00403313" w:rsidRDefault="00403313" w:rsidP="00403313">
      <w:pPr>
        <w:pStyle w:val="BodyText"/>
        <w:spacing w:before="22"/>
      </w:pPr>
    </w:p>
    <w:p w14:paraId="50F36B0F" w14:textId="6034F37A" w:rsidR="00403313" w:rsidRDefault="00403313" w:rsidP="00BA47A8">
      <w:pPr>
        <w:pStyle w:val="BodyText"/>
        <w:ind w:hanging="720"/>
      </w:pPr>
      <w:r>
        <w:t xml:space="preserve">“Transcendental Excursions: Margaret Fuller’s </w:t>
      </w:r>
      <w:r>
        <w:rPr>
          <w:i/>
        </w:rPr>
        <w:t xml:space="preserve">Summer on the Lakes </w:t>
      </w:r>
      <w:r>
        <w:t>and the European</w:t>
      </w:r>
      <w:r>
        <w:rPr>
          <w:spacing w:val="-15"/>
        </w:rPr>
        <w:t xml:space="preserve"> </w:t>
      </w:r>
      <w:r>
        <w:rPr>
          <w:i/>
        </w:rPr>
        <w:t>Tribune</w:t>
      </w:r>
      <w:r>
        <w:rPr>
          <w:i/>
          <w:spacing w:val="-15"/>
        </w:rPr>
        <w:t xml:space="preserve"> </w:t>
      </w:r>
      <w:r>
        <w:t>Dispatches,”</w:t>
      </w:r>
      <w:r>
        <w:rPr>
          <w:spacing w:val="-15"/>
        </w:rPr>
        <w:t xml:space="preserve"> </w:t>
      </w:r>
      <w:r>
        <w:t>University</w:t>
      </w:r>
      <w:r>
        <w:rPr>
          <w:spacing w:val="-1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Notre</w:t>
      </w:r>
      <w:r>
        <w:rPr>
          <w:spacing w:val="-14"/>
        </w:rPr>
        <w:t xml:space="preserve"> </w:t>
      </w:r>
      <w:r>
        <w:t>Dame,</w:t>
      </w:r>
      <w:r>
        <w:rPr>
          <w:spacing w:val="-14"/>
        </w:rPr>
        <w:t xml:space="preserve"> </w:t>
      </w:r>
      <w:r>
        <w:t>Department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 xml:space="preserve">Sociology, </w:t>
      </w:r>
      <w:proofErr w:type="gramStart"/>
      <w:r>
        <w:t>April</w:t>
      </w:r>
      <w:r w:rsidR="005C4AD0">
        <w:t>,</w:t>
      </w:r>
      <w:proofErr w:type="gramEnd"/>
      <w:r w:rsidR="005C4AD0">
        <w:t xml:space="preserve"> </w:t>
      </w:r>
      <w:r>
        <w:t>2013</w:t>
      </w:r>
      <w:r w:rsidR="005C4AD0">
        <w:t xml:space="preserve"> </w:t>
      </w:r>
    </w:p>
    <w:p w14:paraId="255EFC56" w14:textId="77777777" w:rsidR="00403313" w:rsidRDefault="00403313" w:rsidP="00403313">
      <w:pPr>
        <w:pStyle w:val="BodyText"/>
        <w:spacing w:before="33"/>
      </w:pPr>
    </w:p>
    <w:p w14:paraId="3EC47712" w14:textId="7657F72B" w:rsidR="00403313" w:rsidRDefault="00403313" w:rsidP="00332F8D">
      <w:pPr>
        <w:pStyle w:val="BodyText"/>
        <w:ind w:hanging="720"/>
      </w:pPr>
      <w:r>
        <w:t>“Reformist</w:t>
      </w:r>
      <w:r>
        <w:rPr>
          <w:spacing w:val="-13"/>
        </w:rPr>
        <w:t xml:space="preserve"> </w:t>
      </w:r>
      <w:r>
        <w:t>Autobiography:</w:t>
      </w:r>
      <w:r>
        <w:rPr>
          <w:spacing w:val="-10"/>
        </w:rPr>
        <w:t xml:space="preserve"> </w:t>
      </w:r>
      <w:r>
        <w:t>Harriet</w:t>
      </w:r>
      <w:r>
        <w:rPr>
          <w:spacing w:val="-15"/>
        </w:rPr>
        <w:t xml:space="preserve"> </w:t>
      </w:r>
      <w:r>
        <w:t>Martineau’s</w:t>
      </w:r>
      <w:r>
        <w:rPr>
          <w:spacing w:val="-14"/>
        </w:rPr>
        <w:t xml:space="preserve"> </w:t>
      </w:r>
      <w:r>
        <w:t>Character</w:t>
      </w:r>
      <w:r>
        <w:rPr>
          <w:spacing w:val="-14"/>
        </w:rPr>
        <w:t xml:space="preserve"> </w:t>
      </w:r>
      <w:r>
        <w:t>Studies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 w:rsidR="00041404">
        <w:t>the ‘Serious</w:t>
      </w:r>
      <w:r>
        <w:t xml:space="preserve">’ and ‘Earnest,’” </w:t>
      </w:r>
      <w:r>
        <w:lastRenderedPageBreak/>
        <w:t>Institute for Scholarship in the Liberal Arts Mellon Workshop on</w:t>
      </w:r>
      <w:r w:rsidR="00A815C9">
        <w:t xml:space="preserve"> </w:t>
      </w:r>
      <w:r>
        <w:t>“Media</w:t>
      </w:r>
      <w:r>
        <w:rPr>
          <w:spacing w:val="-7"/>
        </w:rPr>
        <w:t xml:space="preserve"> </w:t>
      </w:r>
      <w:r>
        <w:t>and</w:t>
      </w:r>
      <w:r>
        <w:rPr>
          <w:spacing w:val="62"/>
        </w:rPr>
        <w:t xml:space="preserve"> </w:t>
      </w:r>
      <w:r>
        <w:t>Dissent,”</w:t>
      </w:r>
      <w:r>
        <w:rPr>
          <w:spacing w:val="-5"/>
        </w:rPr>
        <w:t xml:space="preserve"> </w:t>
      </w:r>
      <w:r>
        <w:t>University</w:t>
      </w:r>
      <w:r>
        <w:rPr>
          <w:spacing w:val="-1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Notre</w:t>
      </w:r>
      <w:r>
        <w:rPr>
          <w:spacing w:val="-9"/>
        </w:rPr>
        <w:t xml:space="preserve"> </w:t>
      </w:r>
      <w:r>
        <w:t>Dame,</w:t>
      </w:r>
      <w:r>
        <w:rPr>
          <w:spacing w:val="-4"/>
        </w:rPr>
        <w:t xml:space="preserve"> </w:t>
      </w:r>
      <w:proofErr w:type="gramStart"/>
      <w:r>
        <w:t>December</w:t>
      </w:r>
      <w:r w:rsidR="005C4AD0">
        <w:rPr>
          <w:spacing w:val="-6"/>
        </w:rPr>
        <w:t>,</w:t>
      </w:r>
      <w:proofErr w:type="gramEnd"/>
      <w:r w:rsidR="005C4AD0">
        <w:rPr>
          <w:spacing w:val="-6"/>
        </w:rPr>
        <w:t xml:space="preserve"> </w:t>
      </w:r>
      <w:r>
        <w:rPr>
          <w:spacing w:val="-2"/>
        </w:rPr>
        <w:t>2012</w:t>
      </w:r>
      <w:r w:rsidR="005C4AD0">
        <w:rPr>
          <w:spacing w:val="-2"/>
        </w:rPr>
        <w:t xml:space="preserve"> </w:t>
      </w:r>
    </w:p>
    <w:p w14:paraId="1218CFFF" w14:textId="77777777" w:rsidR="00403313" w:rsidRDefault="00403313" w:rsidP="00403313">
      <w:pPr>
        <w:pStyle w:val="BodyText"/>
        <w:spacing w:before="50"/>
      </w:pPr>
    </w:p>
    <w:p w14:paraId="067C4677" w14:textId="47E8D38D" w:rsidR="00403313" w:rsidRDefault="00403313" w:rsidP="00382C7D">
      <w:pPr>
        <w:pStyle w:val="BodyText"/>
        <w:ind w:hanging="720"/>
      </w:pPr>
      <w:r>
        <w:t>“Harriet</w:t>
      </w:r>
      <w:r>
        <w:rPr>
          <w:spacing w:val="-10"/>
        </w:rPr>
        <w:t xml:space="preserve"> </w:t>
      </w:r>
      <w:r>
        <w:t>Martineau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Politics</w:t>
      </w:r>
      <w:r>
        <w:rPr>
          <w:spacing w:val="-1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Novelistic</w:t>
      </w:r>
      <w:r>
        <w:rPr>
          <w:spacing w:val="-9"/>
        </w:rPr>
        <w:t xml:space="preserve"> </w:t>
      </w:r>
      <w:r>
        <w:t>Autobiography,”</w:t>
      </w:r>
      <w:r>
        <w:rPr>
          <w:spacing w:val="-9"/>
        </w:rPr>
        <w:t xml:space="preserve"> </w:t>
      </w:r>
      <w:r>
        <w:t>The Culture</w:t>
      </w:r>
      <w:r>
        <w:rPr>
          <w:spacing w:val="40"/>
        </w:rPr>
        <w:t xml:space="preserve"> </w:t>
      </w:r>
      <w:r>
        <w:t xml:space="preserve">Workshop, University of Notre Dame, Department of Sociology, </w:t>
      </w:r>
      <w:proofErr w:type="gramStart"/>
      <w:r>
        <w:t>November</w:t>
      </w:r>
      <w:r w:rsidR="005C4AD0">
        <w:t>,</w:t>
      </w:r>
      <w:proofErr w:type="gramEnd"/>
      <w:r>
        <w:t xml:space="preserve"> 2012</w:t>
      </w:r>
      <w:r w:rsidR="005C4AD0">
        <w:t xml:space="preserve"> </w:t>
      </w:r>
    </w:p>
    <w:p w14:paraId="47BF972D" w14:textId="77777777" w:rsidR="005C4AD0" w:rsidRDefault="005C4AD0" w:rsidP="00382C7D">
      <w:pPr>
        <w:pStyle w:val="BodyText"/>
        <w:ind w:hanging="720"/>
      </w:pPr>
    </w:p>
    <w:p w14:paraId="0DA7DB54" w14:textId="3516D503" w:rsidR="00403313" w:rsidRDefault="00403313" w:rsidP="00041404">
      <w:pPr>
        <w:pStyle w:val="BodyText"/>
        <w:ind w:hanging="720"/>
      </w:pPr>
      <w:r>
        <w:t>“</w:t>
      </w:r>
      <w:r w:rsidRPr="00041404">
        <w:rPr>
          <w:spacing w:val="-8"/>
        </w:rPr>
        <w:t>Florence</w:t>
      </w:r>
      <w:r>
        <w:rPr>
          <w:spacing w:val="-15"/>
        </w:rPr>
        <w:t xml:space="preserve"> </w:t>
      </w:r>
      <w:r>
        <w:t>Nightingale’s</w:t>
      </w:r>
      <w:r>
        <w:rPr>
          <w:spacing w:val="-15"/>
        </w:rPr>
        <w:t xml:space="preserve"> </w:t>
      </w:r>
      <w:r>
        <w:rPr>
          <w:i/>
        </w:rPr>
        <w:t>Suggestions</w:t>
      </w:r>
      <w:r>
        <w:rPr>
          <w:i/>
          <w:spacing w:val="-15"/>
        </w:rPr>
        <w:t xml:space="preserve"> </w:t>
      </w:r>
      <w:r>
        <w:rPr>
          <w:i/>
        </w:rPr>
        <w:t>for</w:t>
      </w:r>
      <w:r>
        <w:rPr>
          <w:i/>
          <w:spacing w:val="-15"/>
        </w:rPr>
        <w:t xml:space="preserve"> </w:t>
      </w:r>
      <w:r>
        <w:rPr>
          <w:i/>
        </w:rPr>
        <w:t>Thought</w:t>
      </w:r>
      <w:r>
        <w:rPr>
          <w:i/>
          <w:spacing w:val="-15"/>
        </w:rPr>
        <w:t xml:space="preserve"> </w:t>
      </w:r>
      <w:r>
        <w:t>Reconsidered,”</w:t>
      </w:r>
      <w:r>
        <w:rPr>
          <w:spacing w:val="-15"/>
        </w:rPr>
        <w:t xml:space="preserve"> </w:t>
      </w:r>
      <w:r>
        <w:t>Victorian</w:t>
      </w:r>
      <w:r>
        <w:rPr>
          <w:spacing w:val="-15"/>
        </w:rPr>
        <w:t xml:space="preserve"> </w:t>
      </w:r>
      <w:r>
        <w:t xml:space="preserve">Interdisciplinary Studies Association of the Western United States (VISAWUS), Houston, Texas, </w:t>
      </w:r>
      <w:proofErr w:type="gramStart"/>
      <w:r>
        <w:t>October</w:t>
      </w:r>
      <w:r w:rsidR="005C4AD0">
        <w:t>,</w:t>
      </w:r>
      <w:proofErr w:type="gramEnd"/>
      <w:r w:rsidR="005C4AD0">
        <w:t xml:space="preserve"> </w:t>
      </w:r>
      <w:r>
        <w:t>2011</w:t>
      </w:r>
      <w:r w:rsidR="005C4AD0">
        <w:t xml:space="preserve"> </w:t>
      </w:r>
    </w:p>
    <w:p w14:paraId="0E70FB9C" w14:textId="77777777" w:rsidR="006E51BA" w:rsidRDefault="006E51BA" w:rsidP="00041404">
      <w:pPr>
        <w:pStyle w:val="BodyText"/>
        <w:ind w:hanging="720"/>
      </w:pPr>
    </w:p>
    <w:p w14:paraId="3DF4A27B" w14:textId="65AB75B4" w:rsidR="00403313" w:rsidRDefault="00403313" w:rsidP="001C477B">
      <w:pPr>
        <w:pStyle w:val="BodyText"/>
        <w:ind w:hanging="720"/>
      </w:pPr>
      <w:r>
        <w:t>“</w:t>
      </w:r>
      <w:r w:rsidRPr="00041404">
        <w:rPr>
          <w:spacing w:val="-8"/>
        </w:rPr>
        <w:t>Liberalism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Religious</w:t>
      </w:r>
      <w:r>
        <w:rPr>
          <w:spacing w:val="-1"/>
        </w:rPr>
        <w:t xml:space="preserve"> </w:t>
      </w:r>
      <w:r>
        <w:t>Discourse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Florence</w:t>
      </w:r>
      <w:r>
        <w:rPr>
          <w:spacing w:val="-8"/>
        </w:rPr>
        <w:t xml:space="preserve"> </w:t>
      </w:r>
      <w:r>
        <w:t xml:space="preserve">Nightingale’s </w:t>
      </w:r>
      <w:r>
        <w:rPr>
          <w:i/>
        </w:rPr>
        <w:t>Suggestions</w:t>
      </w:r>
      <w:r>
        <w:rPr>
          <w:i/>
          <w:spacing w:val="-5"/>
        </w:rPr>
        <w:t xml:space="preserve"> </w:t>
      </w:r>
      <w:r>
        <w:rPr>
          <w:i/>
        </w:rPr>
        <w:t>for</w:t>
      </w:r>
      <w:r>
        <w:rPr>
          <w:i/>
          <w:spacing w:val="-2"/>
        </w:rPr>
        <w:t xml:space="preserve"> </w:t>
      </w:r>
      <w:r>
        <w:rPr>
          <w:i/>
        </w:rPr>
        <w:t>Thought</w:t>
      </w:r>
      <w:r>
        <w:t>,” North</w:t>
      </w:r>
      <w:r>
        <w:rPr>
          <w:spacing w:val="-15"/>
        </w:rPr>
        <w:t xml:space="preserve"> </w:t>
      </w:r>
      <w:r>
        <w:t>American</w:t>
      </w:r>
      <w:r>
        <w:rPr>
          <w:spacing w:val="-15"/>
        </w:rPr>
        <w:t xml:space="preserve"> </w:t>
      </w:r>
      <w:r>
        <w:t>Victorian</w:t>
      </w:r>
      <w:r>
        <w:rPr>
          <w:spacing w:val="-15"/>
        </w:rPr>
        <w:t xml:space="preserve"> </w:t>
      </w:r>
      <w:r>
        <w:t>Studies</w:t>
      </w:r>
      <w:r>
        <w:rPr>
          <w:spacing w:val="-15"/>
        </w:rPr>
        <w:t xml:space="preserve"> </w:t>
      </w:r>
      <w:r>
        <w:t>Association</w:t>
      </w:r>
      <w:r>
        <w:rPr>
          <w:spacing w:val="-15"/>
        </w:rPr>
        <w:t xml:space="preserve"> </w:t>
      </w:r>
      <w:r>
        <w:t>(NAVSA),</w:t>
      </w:r>
      <w:r>
        <w:rPr>
          <w:spacing w:val="-15"/>
        </w:rPr>
        <w:t xml:space="preserve"> </w:t>
      </w:r>
      <w:r>
        <w:t>Vanderbilt</w:t>
      </w:r>
      <w:r>
        <w:rPr>
          <w:spacing w:val="-15"/>
        </w:rPr>
        <w:t xml:space="preserve"> </w:t>
      </w:r>
      <w:r>
        <w:t>University, Nashville,</w:t>
      </w:r>
      <w:r>
        <w:rPr>
          <w:spacing w:val="40"/>
        </w:rPr>
        <w:t xml:space="preserve"> </w:t>
      </w:r>
      <w:r>
        <w:t xml:space="preserve">Tennessee, </w:t>
      </w:r>
      <w:proofErr w:type="gramStart"/>
      <w:r>
        <w:t>Novembe</w:t>
      </w:r>
      <w:r w:rsidR="005C4AD0">
        <w:t>r,</w:t>
      </w:r>
      <w:proofErr w:type="gramEnd"/>
      <w:r>
        <w:t xml:space="preserve"> 2011</w:t>
      </w:r>
      <w:r w:rsidR="005C4AD0">
        <w:t xml:space="preserve"> </w:t>
      </w:r>
    </w:p>
    <w:p w14:paraId="6D100216" w14:textId="77777777" w:rsidR="00594BF3" w:rsidRDefault="00594BF3" w:rsidP="001C477B">
      <w:pPr>
        <w:pStyle w:val="BodyText"/>
        <w:ind w:hanging="720"/>
      </w:pPr>
    </w:p>
    <w:p w14:paraId="6D0A2584" w14:textId="1F038F9B" w:rsidR="00403313" w:rsidRDefault="00403313" w:rsidP="004234C5">
      <w:pPr>
        <w:pStyle w:val="BodyText"/>
        <w:ind w:hanging="720"/>
      </w:pPr>
      <w:r>
        <w:t>“Religious</w:t>
      </w:r>
      <w:r>
        <w:rPr>
          <w:spacing w:val="-10"/>
        </w:rPr>
        <w:t xml:space="preserve"> </w:t>
      </w:r>
      <w:r>
        <w:t>Discourse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Florence</w:t>
      </w:r>
      <w:r>
        <w:rPr>
          <w:spacing w:val="-11"/>
        </w:rPr>
        <w:t xml:space="preserve"> </w:t>
      </w:r>
      <w:r>
        <w:t>Nightingale’s</w:t>
      </w:r>
      <w:r>
        <w:rPr>
          <w:spacing w:val="-8"/>
        </w:rPr>
        <w:t xml:space="preserve"> </w:t>
      </w:r>
      <w:r>
        <w:rPr>
          <w:i/>
        </w:rPr>
        <w:t>Suggestions</w:t>
      </w:r>
      <w:r>
        <w:rPr>
          <w:i/>
          <w:spacing w:val="-10"/>
        </w:rPr>
        <w:t xml:space="preserve"> </w:t>
      </w:r>
      <w:r>
        <w:rPr>
          <w:i/>
        </w:rPr>
        <w:t>for</w:t>
      </w:r>
      <w:r>
        <w:rPr>
          <w:i/>
          <w:spacing w:val="-11"/>
        </w:rPr>
        <w:t xml:space="preserve"> </w:t>
      </w:r>
      <w:r>
        <w:rPr>
          <w:i/>
        </w:rPr>
        <w:t>Thought</w:t>
      </w:r>
      <w:r>
        <w:t>,”</w:t>
      </w:r>
      <w:r>
        <w:rPr>
          <w:spacing w:val="-14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Annual</w:t>
      </w:r>
      <w:r>
        <w:rPr>
          <w:spacing w:val="-8"/>
        </w:rPr>
        <w:t xml:space="preserve"> </w:t>
      </w:r>
      <w:r>
        <w:t>18th</w:t>
      </w:r>
      <w:r>
        <w:rPr>
          <w:spacing w:val="-10"/>
        </w:rPr>
        <w:t xml:space="preserve"> </w:t>
      </w:r>
      <w:r>
        <w:t xml:space="preserve">and 19th C. British Women Writers Conference, The Ohio State University, Columbus, Ohio, </w:t>
      </w:r>
      <w:proofErr w:type="gramStart"/>
      <w:r>
        <w:t>March</w:t>
      </w:r>
      <w:r w:rsidR="005C4AD0">
        <w:rPr>
          <w:spacing w:val="40"/>
        </w:rPr>
        <w:t>,</w:t>
      </w:r>
      <w:proofErr w:type="gramEnd"/>
      <w:r w:rsidR="005C4AD0">
        <w:rPr>
          <w:spacing w:val="40"/>
        </w:rPr>
        <w:t xml:space="preserve"> </w:t>
      </w:r>
      <w:r>
        <w:t>2011</w:t>
      </w:r>
      <w:r w:rsidR="005C4AD0">
        <w:t xml:space="preserve"> </w:t>
      </w:r>
    </w:p>
    <w:p w14:paraId="5D4D0A82" w14:textId="77777777" w:rsidR="00EA07E9" w:rsidRDefault="00EA07E9" w:rsidP="004234C5">
      <w:pPr>
        <w:pStyle w:val="BodyText"/>
        <w:ind w:hanging="720"/>
      </w:pPr>
    </w:p>
    <w:p w14:paraId="6C8F4757" w14:textId="67FE5C14" w:rsidR="00CC1BEE" w:rsidRPr="00CC1BEE" w:rsidRDefault="00CC1BEE" w:rsidP="004234C5">
      <w:pPr>
        <w:spacing w:after="0" w:line="240" w:lineRule="auto"/>
        <w:rPr>
          <w:rFonts w:ascii="Times New Roman" w:hAnsi="Times New Roman" w:cs="Times New Roman"/>
        </w:rPr>
      </w:pPr>
      <w:r w:rsidRPr="00CC1BEE">
        <w:rPr>
          <w:rFonts w:ascii="Times New Roman" w:hAnsi="Times New Roman" w:cs="Times New Roman"/>
        </w:rPr>
        <w:t>TEACHING EXPERIENCE</w:t>
      </w:r>
      <w:r w:rsidR="004148EF">
        <w:rPr>
          <w:rFonts w:ascii="Times New Roman" w:hAnsi="Times New Roman" w:cs="Times New Roman"/>
        </w:rPr>
        <w:t xml:space="preserve"> (selected)</w:t>
      </w:r>
      <w:r w:rsidRPr="00CC1BEE">
        <w:rPr>
          <w:rFonts w:ascii="Times New Roman" w:hAnsi="Times New Roman" w:cs="Times New Roman"/>
        </w:rPr>
        <w:t>:</w:t>
      </w:r>
    </w:p>
    <w:p w14:paraId="4FB0BAA8" w14:textId="4455A16C" w:rsidR="00CC1BEE" w:rsidRPr="00CC1BEE" w:rsidRDefault="00077271" w:rsidP="004234C5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University of Texas at San Antonio: </w:t>
      </w:r>
    </w:p>
    <w:p w14:paraId="7040DA4C" w14:textId="73636C93" w:rsidR="00CC1BEE" w:rsidRPr="00CC1BEE" w:rsidRDefault="00CC1BEE" w:rsidP="004234C5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CC1BEE">
        <w:rPr>
          <w:rFonts w:ascii="Times New Roman" w:hAnsi="Times New Roman" w:cs="Times New Roman"/>
        </w:rPr>
        <w:t>Literatures of the Americas</w:t>
      </w:r>
    </w:p>
    <w:p w14:paraId="4D3C6B40" w14:textId="77777777" w:rsidR="007D7E17" w:rsidRDefault="00CC1BEE" w:rsidP="004234C5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CC1BEE">
        <w:rPr>
          <w:rFonts w:ascii="Times New Roman" w:hAnsi="Times New Roman" w:cs="Times New Roman"/>
        </w:rPr>
        <w:t>Literatures in English</w:t>
      </w:r>
    </w:p>
    <w:p w14:paraId="030398AA" w14:textId="2C95D2AE" w:rsidR="00CC1BEE" w:rsidRPr="00CC1BEE" w:rsidRDefault="00CC1BEE" w:rsidP="004234C5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CC1BEE">
        <w:rPr>
          <w:rFonts w:ascii="Times New Roman" w:hAnsi="Times New Roman" w:cs="Times New Roman"/>
        </w:rPr>
        <w:t>Technical Writing</w:t>
      </w:r>
    </w:p>
    <w:p w14:paraId="3586B3C3" w14:textId="506CBDE1" w:rsidR="003D1648" w:rsidRDefault="00CC1BEE" w:rsidP="004234C5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CC1BEE">
        <w:rPr>
          <w:rFonts w:ascii="Times New Roman" w:hAnsi="Times New Roman" w:cs="Times New Roman"/>
        </w:rPr>
        <w:t xml:space="preserve">Literary Criticism and Analysis </w:t>
      </w:r>
      <w:r w:rsidR="00E70399">
        <w:rPr>
          <w:rFonts w:ascii="Times New Roman" w:hAnsi="Times New Roman" w:cs="Times New Roman"/>
        </w:rPr>
        <w:br/>
        <w:t>Shakespeare</w:t>
      </w:r>
    </w:p>
    <w:p w14:paraId="5D57ED5F" w14:textId="44BD3F07" w:rsidR="005C5CB8" w:rsidRDefault="005C5CB8" w:rsidP="004234C5">
      <w:p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William Wordsworth </w:t>
      </w:r>
    </w:p>
    <w:p w14:paraId="594257B2" w14:textId="1381749D" w:rsidR="009B31E1" w:rsidRDefault="009B31E1" w:rsidP="004234C5">
      <w:pPr>
        <w:pStyle w:val="BodyText"/>
        <w:ind w:left="461" w:right="1787" w:firstLine="259"/>
      </w:pPr>
      <w:r>
        <w:t>Women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Literature</w:t>
      </w:r>
      <w:r w:rsidR="000219C1">
        <w:br/>
      </w:r>
      <w:r w:rsidR="000219C1">
        <w:tab/>
        <w:t>Jane Austen and Her Predecessors</w:t>
      </w:r>
    </w:p>
    <w:p w14:paraId="4AA8B12C" w14:textId="6B4A1B11" w:rsidR="00800646" w:rsidRDefault="00800646" w:rsidP="004234C5">
      <w:pPr>
        <w:pStyle w:val="BodyText"/>
        <w:ind w:left="461" w:right="1787" w:firstLine="259"/>
      </w:pPr>
      <w:r>
        <w:t xml:space="preserve">Seventeenth-Century English Poetry </w:t>
      </w:r>
    </w:p>
    <w:p w14:paraId="111D56DC" w14:textId="7A18EB52" w:rsidR="00675926" w:rsidRDefault="00675926" w:rsidP="004234C5">
      <w:pPr>
        <w:pStyle w:val="BodyText"/>
        <w:ind w:left="461" w:right="1787" w:firstLine="259"/>
        <w:rPr>
          <w:spacing w:val="-12"/>
        </w:rPr>
      </w:pPr>
      <w:r>
        <w:t xml:space="preserve">The English Country House Poem </w:t>
      </w:r>
    </w:p>
    <w:p w14:paraId="0047C13C" w14:textId="574CC66C" w:rsidR="009B31E1" w:rsidRDefault="009B31E1" w:rsidP="004234C5">
      <w:pPr>
        <w:pStyle w:val="BodyText"/>
        <w:ind w:left="461" w:right="1787" w:firstLine="259"/>
      </w:pPr>
      <w:r>
        <w:t>Restoration and Eighteenth-Century Literature</w:t>
      </w:r>
    </w:p>
    <w:p w14:paraId="7A44E4A8" w14:textId="2B083BA9" w:rsidR="008C3297" w:rsidRDefault="008C3297" w:rsidP="004234C5">
      <w:pPr>
        <w:pStyle w:val="BodyText"/>
        <w:ind w:left="461" w:right="1787" w:firstLine="259"/>
      </w:pPr>
      <w:r>
        <w:t xml:space="preserve">Satire </w:t>
      </w:r>
    </w:p>
    <w:p w14:paraId="23182C40" w14:textId="09ACD7BA" w:rsidR="003B54B0" w:rsidRDefault="00137779" w:rsidP="004234C5">
      <w:pPr>
        <w:pStyle w:val="BodyText"/>
        <w:ind w:left="461" w:right="1787" w:firstLine="259"/>
      </w:pPr>
      <w:r>
        <w:t xml:space="preserve">The Epistolary Novel in Restoration and Eighteenth-Century Literature </w:t>
      </w:r>
    </w:p>
    <w:p w14:paraId="3B789E5A" w14:textId="4414E180" w:rsidR="007E6839" w:rsidRDefault="007E6839" w:rsidP="004234C5">
      <w:pPr>
        <w:pStyle w:val="BodyText"/>
        <w:ind w:left="461" w:right="1787" w:firstLine="259"/>
      </w:pPr>
      <w:r>
        <w:t xml:space="preserve">The Epistolary Novel in Eighteenth-Century French Literature </w:t>
      </w:r>
    </w:p>
    <w:p w14:paraId="04935C61" w14:textId="2BBA1907" w:rsidR="008C3297" w:rsidRDefault="005C5CB8" w:rsidP="004234C5">
      <w:pPr>
        <w:pStyle w:val="BodyText"/>
        <w:ind w:left="461" w:right="1787" w:firstLine="259"/>
      </w:pPr>
      <w:r>
        <w:t xml:space="preserve">Genre Studies: </w:t>
      </w:r>
      <w:r w:rsidR="003D7690">
        <w:t xml:space="preserve">How to Read a Poem </w:t>
      </w:r>
    </w:p>
    <w:p w14:paraId="395DA19E" w14:textId="196CF4F4" w:rsidR="004E07DE" w:rsidRPr="001E7770" w:rsidRDefault="009B31E1" w:rsidP="004234C5">
      <w:pPr>
        <w:pStyle w:val="BodyText"/>
        <w:ind w:left="461" w:right="3143" w:firstLine="259"/>
        <w:rPr>
          <w:spacing w:val="-15"/>
        </w:rPr>
      </w:pPr>
      <w:r w:rsidRPr="001E7770">
        <w:t xml:space="preserve">Victorian Literature </w:t>
      </w:r>
    </w:p>
    <w:p w14:paraId="3DB064BA" w14:textId="50D81853" w:rsidR="00F719A1" w:rsidRPr="001E7770" w:rsidRDefault="00F719A1" w:rsidP="004234C5">
      <w:pPr>
        <w:pStyle w:val="BodyText"/>
        <w:ind w:left="461" w:right="3143" w:firstLine="259"/>
        <w:rPr>
          <w:spacing w:val="-15"/>
        </w:rPr>
      </w:pPr>
      <w:r w:rsidRPr="001E7770">
        <w:rPr>
          <w:spacing w:val="-15"/>
        </w:rPr>
        <w:t xml:space="preserve">Victorian Literature and Visual Culture </w:t>
      </w:r>
    </w:p>
    <w:p w14:paraId="27917E9D" w14:textId="61B49480" w:rsidR="007C58A4" w:rsidRPr="001E7770" w:rsidRDefault="007C58A4" w:rsidP="004234C5">
      <w:pPr>
        <w:pStyle w:val="BodyText"/>
        <w:ind w:left="461" w:right="3143" w:firstLine="259"/>
        <w:rPr>
          <w:spacing w:val="-15"/>
        </w:rPr>
      </w:pPr>
      <w:r w:rsidRPr="001E7770">
        <w:rPr>
          <w:spacing w:val="-15"/>
        </w:rPr>
        <w:t xml:space="preserve">Literary Utopias </w:t>
      </w:r>
    </w:p>
    <w:p w14:paraId="5BCCDA2F" w14:textId="0E77054E" w:rsidR="009B31E1" w:rsidRDefault="009B31E1" w:rsidP="004234C5">
      <w:pPr>
        <w:pStyle w:val="BodyText"/>
        <w:ind w:left="461" w:right="3143" w:firstLine="259"/>
      </w:pPr>
      <w:r>
        <w:t>Topics in the British Novel: Metaficti</w:t>
      </w:r>
      <w:r w:rsidR="004E07DE">
        <w:t xml:space="preserve">on </w:t>
      </w:r>
    </w:p>
    <w:p w14:paraId="5945AEAC" w14:textId="44EE4016" w:rsidR="004E07DE" w:rsidRDefault="004E07DE" w:rsidP="004234C5">
      <w:pPr>
        <w:pStyle w:val="BodyText"/>
        <w:ind w:left="461" w:right="3143" w:firstLine="259"/>
      </w:pPr>
      <w:r>
        <w:t xml:space="preserve">Topics in the British Novel: The Country and the City </w:t>
      </w:r>
    </w:p>
    <w:p w14:paraId="5CDB308A" w14:textId="12568E63" w:rsidR="009B31E1" w:rsidRDefault="009B31E1" w:rsidP="004234C5">
      <w:pPr>
        <w:pStyle w:val="BodyText"/>
        <w:ind w:left="461" w:firstLine="259"/>
      </w:pPr>
      <w:r>
        <w:t>The</w:t>
      </w:r>
      <w:r>
        <w:rPr>
          <w:spacing w:val="-3"/>
        </w:rPr>
        <w:t xml:space="preserve"> </w:t>
      </w:r>
      <w:r>
        <w:t>American</w:t>
      </w:r>
      <w:r>
        <w:rPr>
          <w:spacing w:val="-1"/>
        </w:rPr>
        <w:t xml:space="preserve"> </w:t>
      </w:r>
      <w:r>
        <w:t>Novel</w:t>
      </w:r>
      <w:r>
        <w:rPr>
          <w:spacing w:val="-1"/>
        </w:rPr>
        <w:t xml:space="preserve"> </w:t>
      </w:r>
    </w:p>
    <w:p w14:paraId="5FE202D6" w14:textId="5871229A" w:rsidR="009B31E1" w:rsidRDefault="009B31E1" w:rsidP="008432B0">
      <w:pPr>
        <w:pStyle w:val="BodyText"/>
        <w:ind w:left="720" w:right="225"/>
      </w:pPr>
      <w:r>
        <w:t>American Literature, 1870–1945: Luck and Economic Outcomes in American Literature</w:t>
      </w:r>
    </w:p>
    <w:p w14:paraId="54DAC4DB" w14:textId="77777777" w:rsidR="006978F2" w:rsidRDefault="009B31E1" w:rsidP="004234C5">
      <w:pPr>
        <w:pStyle w:val="BodyText"/>
        <w:ind w:left="720" w:right="1787"/>
      </w:pPr>
      <w:r>
        <w:t>Topics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English,</w:t>
      </w:r>
      <w:r>
        <w:rPr>
          <w:spacing w:val="-14"/>
        </w:rPr>
        <w:t xml:space="preserve"> </w:t>
      </w:r>
      <w:r>
        <w:t>1700–1900:</w:t>
      </w:r>
      <w:r>
        <w:rPr>
          <w:spacing w:val="-13"/>
        </w:rPr>
        <w:t xml:space="preserve"> </w:t>
      </w:r>
      <w:r>
        <w:t>English</w:t>
      </w:r>
      <w:r>
        <w:rPr>
          <w:spacing w:val="-14"/>
        </w:rPr>
        <w:t xml:space="preserve"> </w:t>
      </w:r>
      <w:r>
        <w:t>Travelling</w:t>
      </w:r>
      <w:r>
        <w:rPr>
          <w:spacing w:val="-14"/>
        </w:rPr>
        <w:t xml:space="preserve"> </w:t>
      </w:r>
      <w:r>
        <w:t>Traditions</w:t>
      </w:r>
      <w:r>
        <w:rPr>
          <w:spacing w:val="-14"/>
        </w:rPr>
        <w:t xml:space="preserve"> </w:t>
      </w:r>
    </w:p>
    <w:p w14:paraId="7C93AA60" w14:textId="5444220A" w:rsidR="009B31E1" w:rsidRDefault="009B31E1" w:rsidP="004234C5">
      <w:pPr>
        <w:pStyle w:val="BodyText"/>
        <w:ind w:left="720" w:right="1787"/>
      </w:pPr>
      <w:r>
        <w:t xml:space="preserve">Senior Seminar: Gender and Human Rights </w:t>
      </w:r>
    </w:p>
    <w:p w14:paraId="47FC0E86" w14:textId="102BE8ED" w:rsidR="009B31E1" w:rsidRDefault="009B31E1" w:rsidP="004234C5">
      <w:pPr>
        <w:pStyle w:val="BodyText"/>
        <w:ind w:left="461" w:firstLine="259"/>
      </w:pPr>
      <w:r>
        <w:t>Senior</w:t>
      </w:r>
      <w:r>
        <w:rPr>
          <w:spacing w:val="-3"/>
        </w:rPr>
        <w:t xml:space="preserve"> </w:t>
      </w:r>
      <w:r>
        <w:t>Seminar:</w:t>
      </w:r>
      <w:r>
        <w:rPr>
          <w:spacing w:val="-3"/>
        </w:rPr>
        <w:t xml:space="preserve"> </w:t>
      </w:r>
      <w:r>
        <w:t>Forms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Excess</w:t>
      </w:r>
      <w:r w:rsidR="00872314">
        <w:t xml:space="preserve"> in British Romanticism </w:t>
      </w:r>
    </w:p>
    <w:p w14:paraId="2BC60904" w14:textId="4DB29B0F" w:rsidR="009B31E1" w:rsidRDefault="009B31E1" w:rsidP="004234C5">
      <w:pPr>
        <w:pStyle w:val="BodyText"/>
        <w:ind w:left="461" w:firstLine="259"/>
      </w:pPr>
      <w:r>
        <w:t xml:space="preserve">Senior Seminar: Self and Society in Victorian Literature </w:t>
      </w:r>
    </w:p>
    <w:p w14:paraId="6754AC3A" w14:textId="5EDC7B51" w:rsidR="009B31E1" w:rsidRDefault="009B31E1" w:rsidP="004234C5">
      <w:pPr>
        <w:pStyle w:val="BodyText"/>
        <w:ind w:left="461" w:firstLine="259"/>
        <w:rPr>
          <w:spacing w:val="-6"/>
        </w:rPr>
      </w:pPr>
      <w:r>
        <w:t>Senior</w:t>
      </w:r>
      <w:r>
        <w:rPr>
          <w:spacing w:val="-12"/>
        </w:rPr>
        <w:t xml:space="preserve"> </w:t>
      </w:r>
      <w:r>
        <w:t>Seminar:</w:t>
      </w:r>
      <w:r>
        <w:rPr>
          <w:spacing w:val="-7"/>
        </w:rPr>
        <w:t xml:space="preserve"> </w:t>
      </w:r>
      <w:r>
        <w:t>American</w:t>
      </w:r>
      <w:r>
        <w:rPr>
          <w:spacing w:val="-9"/>
        </w:rPr>
        <w:t xml:space="preserve"> </w:t>
      </w:r>
      <w:r>
        <w:t>Snobs:</w:t>
      </w:r>
      <w:r>
        <w:rPr>
          <w:spacing w:val="-8"/>
        </w:rPr>
        <w:t xml:space="preserve"> </w:t>
      </w:r>
      <w:r>
        <w:t>Henry</w:t>
      </w:r>
      <w:r>
        <w:rPr>
          <w:spacing w:val="-13"/>
        </w:rPr>
        <w:t xml:space="preserve"> </w:t>
      </w:r>
      <w:r>
        <w:t>James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Edith</w:t>
      </w:r>
      <w:r>
        <w:rPr>
          <w:spacing w:val="-10"/>
        </w:rPr>
        <w:t xml:space="preserve"> </w:t>
      </w:r>
      <w:r>
        <w:t>Wharton</w:t>
      </w:r>
    </w:p>
    <w:p w14:paraId="7C037051" w14:textId="5BFFD602" w:rsidR="00F90B0F" w:rsidRPr="005C4AD0" w:rsidRDefault="00785E28" w:rsidP="005C4AD0">
      <w:pPr>
        <w:pStyle w:val="BodyText"/>
        <w:ind w:left="461" w:firstLine="259"/>
        <w:rPr>
          <w:spacing w:val="-6"/>
        </w:rPr>
      </w:pPr>
      <w:r>
        <w:rPr>
          <w:spacing w:val="-6"/>
        </w:rPr>
        <w:lastRenderedPageBreak/>
        <w:t>Senior Seminar: Satire and S</w:t>
      </w:r>
      <w:r w:rsidR="005F75C4">
        <w:rPr>
          <w:spacing w:val="-6"/>
        </w:rPr>
        <w:t>candal</w:t>
      </w:r>
      <w:r>
        <w:rPr>
          <w:spacing w:val="-6"/>
        </w:rPr>
        <w:t xml:space="preserve"> in English Literature, 1660</w:t>
      </w:r>
      <w:r w:rsidR="00D577C5">
        <w:t>–</w:t>
      </w:r>
      <w:r>
        <w:rPr>
          <w:spacing w:val="-6"/>
        </w:rPr>
        <w:t>1770</w:t>
      </w:r>
    </w:p>
    <w:p w14:paraId="2E2A49A5" w14:textId="77777777" w:rsidR="00D577C5" w:rsidRDefault="00D577C5" w:rsidP="00932EDF">
      <w:pPr>
        <w:spacing w:after="0" w:line="240" w:lineRule="auto"/>
        <w:rPr>
          <w:rFonts w:ascii="Times New Roman" w:hAnsi="Times New Roman" w:cs="Times New Roman"/>
        </w:rPr>
      </w:pPr>
    </w:p>
    <w:p w14:paraId="5635F07E" w14:textId="00C20444" w:rsidR="00932EDF" w:rsidRPr="00BA162F" w:rsidRDefault="00932EDF" w:rsidP="00932EDF">
      <w:pPr>
        <w:spacing w:after="0" w:line="240" w:lineRule="auto"/>
        <w:rPr>
          <w:rFonts w:ascii="Times New Roman" w:hAnsi="Times New Roman" w:cs="Times New Roman"/>
        </w:rPr>
      </w:pPr>
      <w:r w:rsidRPr="00BA162F">
        <w:rPr>
          <w:rFonts w:ascii="Times New Roman" w:hAnsi="Times New Roman" w:cs="Times New Roman"/>
        </w:rPr>
        <w:t>THESIS AND GRADUATE EXAM COMMITTEES</w:t>
      </w:r>
      <w:r w:rsidR="00BA162F">
        <w:rPr>
          <w:rFonts w:ascii="Times New Roman" w:hAnsi="Times New Roman" w:cs="Times New Roman"/>
        </w:rPr>
        <w:t>:</w:t>
      </w:r>
    </w:p>
    <w:p w14:paraId="6C2C5023" w14:textId="6CDB0F58" w:rsidR="00932EDF" w:rsidRDefault="00932EDF" w:rsidP="00E95BB1">
      <w:pPr>
        <w:spacing w:after="0" w:line="240" w:lineRule="auto"/>
        <w:rPr>
          <w:rFonts w:ascii="Times New Roman" w:hAnsi="Times New Roman" w:cs="Times New Roman"/>
        </w:rPr>
      </w:pPr>
      <w:r w:rsidRPr="00BA162F">
        <w:rPr>
          <w:rFonts w:ascii="Times New Roman" w:hAnsi="Times New Roman" w:cs="Times New Roman"/>
        </w:rPr>
        <w:t xml:space="preserve">M.A. Thesis Committees: Aislinn Reichle — Committee Member (current) </w:t>
      </w:r>
    </w:p>
    <w:p w14:paraId="326C4AEA" w14:textId="77777777" w:rsidR="00D73ABA" w:rsidRPr="00932EDF" w:rsidRDefault="00D73ABA" w:rsidP="00D73ABA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55F9C986" w14:textId="7B38329D" w:rsidR="00D73ABA" w:rsidRDefault="00932EDF" w:rsidP="00E95BB1">
      <w:pPr>
        <w:spacing w:after="0" w:line="240" w:lineRule="auto"/>
        <w:rPr>
          <w:rFonts w:ascii="Times New Roman" w:hAnsi="Times New Roman" w:cs="Times New Roman"/>
        </w:rPr>
      </w:pPr>
      <w:r w:rsidRPr="00D73ABA">
        <w:rPr>
          <w:rFonts w:ascii="Times New Roman" w:hAnsi="Times New Roman" w:cs="Times New Roman"/>
        </w:rPr>
        <w:t>Graduate Examination Committees</w:t>
      </w:r>
      <w:r w:rsidR="00E95BB1">
        <w:rPr>
          <w:rFonts w:ascii="Times New Roman" w:hAnsi="Times New Roman" w:cs="Times New Roman"/>
        </w:rPr>
        <w:t xml:space="preserve">: </w:t>
      </w:r>
      <w:r w:rsidR="00D73ABA">
        <w:rPr>
          <w:rFonts w:ascii="Times New Roman" w:hAnsi="Times New Roman" w:cs="Times New Roman"/>
        </w:rPr>
        <w:t xml:space="preserve">Madeline Hernandez (current) </w:t>
      </w:r>
    </w:p>
    <w:p w14:paraId="7BC445E4" w14:textId="77777777" w:rsidR="005C4AD0" w:rsidRPr="00932EDF" w:rsidRDefault="005C4AD0" w:rsidP="00E95BB1">
      <w:pPr>
        <w:spacing w:after="0" w:line="240" w:lineRule="auto"/>
        <w:rPr>
          <w:rFonts w:ascii="Times New Roman" w:hAnsi="Times New Roman" w:cs="Times New Roman"/>
        </w:rPr>
      </w:pPr>
    </w:p>
    <w:p w14:paraId="7A61A8D9" w14:textId="77777777" w:rsidR="00932EDF" w:rsidRPr="00D73ABA" w:rsidRDefault="00932EDF" w:rsidP="00932EDF">
      <w:pPr>
        <w:spacing w:after="0" w:line="240" w:lineRule="auto"/>
        <w:rPr>
          <w:rFonts w:ascii="Times New Roman" w:hAnsi="Times New Roman" w:cs="Times New Roman"/>
        </w:rPr>
      </w:pPr>
      <w:r w:rsidRPr="00D73ABA">
        <w:rPr>
          <w:rFonts w:ascii="Times New Roman" w:hAnsi="Times New Roman" w:cs="Times New Roman"/>
        </w:rPr>
        <w:t>Undergraduate Honors Thesis Committees</w:t>
      </w:r>
    </w:p>
    <w:p w14:paraId="6F00B0CC" w14:textId="77777777" w:rsidR="00E95BB1" w:rsidRDefault="00932EDF" w:rsidP="00E95BB1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932EDF">
        <w:rPr>
          <w:rFonts w:ascii="Times New Roman" w:hAnsi="Times New Roman" w:cs="Times New Roman"/>
        </w:rPr>
        <w:t xml:space="preserve">Samuel Brammell, </w:t>
      </w:r>
      <w:r w:rsidRPr="00932EDF">
        <w:rPr>
          <w:rFonts w:ascii="Times New Roman" w:hAnsi="Times New Roman" w:cs="Times New Roman"/>
          <w:i/>
          <w:iCs/>
        </w:rPr>
        <w:t>The Art of Catching Smoke: A Free Verse Response to the Opioid Crisis and a Window onto the World of Recovery</w:t>
      </w:r>
      <w:r w:rsidRPr="00932EDF">
        <w:rPr>
          <w:rFonts w:ascii="Times New Roman" w:hAnsi="Times New Roman" w:cs="Times New Roman"/>
        </w:rPr>
        <w:t xml:space="preserve"> (</w:t>
      </w:r>
      <w:r w:rsidR="00D73ABA" w:rsidRPr="00932EDF">
        <w:rPr>
          <w:rFonts w:ascii="Times New Roman" w:hAnsi="Times New Roman" w:cs="Times New Roman"/>
        </w:rPr>
        <w:t>2026)</w:t>
      </w:r>
      <w:r w:rsidRPr="00932EDF">
        <w:rPr>
          <w:rFonts w:ascii="Times New Roman" w:hAnsi="Times New Roman" w:cs="Times New Roman"/>
        </w:rPr>
        <w:t xml:space="preserve"> Committee Member</w:t>
      </w:r>
    </w:p>
    <w:p w14:paraId="1882945D" w14:textId="35FABBBA" w:rsidR="00E95BB1" w:rsidRDefault="00E95BB1" w:rsidP="00E95BB1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Pr="00E95BB1">
        <w:rPr>
          <w:rFonts w:ascii="Times New Roman" w:hAnsi="Times New Roman" w:cs="Times New Roman"/>
        </w:rPr>
        <w:t>Eric Petty, Honors Thesis on Southern Appropriations of Shakespeare During the American Civil War Era (2016) — Committee Member</w:t>
      </w:r>
    </w:p>
    <w:p w14:paraId="57E3B98A" w14:textId="77777777" w:rsidR="00E95BB1" w:rsidRPr="00E95BB1" w:rsidRDefault="00E95BB1" w:rsidP="00E95BB1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30790796" w14:textId="77777777" w:rsidR="00AD0DA0" w:rsidRDefault="00AD0DA0" w:rsidP="00AD0DA0">
      <w:pPr>
        <w:rPr>
          <w:rFonts w:ascii="Times New Roman" w:hAnsi="Times New Roman" w:cs="Times New Roman"/>
        </w:rPr>
      </w:pPr>
      <w:r w:rsidRPr="00AD0DA0">
        <w:rPr>
          <w:rFonts w:ascii="Times New Roman" w:hAnsi="Times New Roman" w:cs="Times New Roman"/>
        </w:rPr>
        <w:t>ACADEMIC SERVICE:</w:t>
      </w:r>
    </w:p>
    <w:p w14:paraId="216BED5C" w14:textId="76C38953" w:rsidR="00B34285" w:rsidRPr="00064200" w:rsidRDefault="004F08F2" w:rsidP="0006420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University of Texas at San Antonio:</w:t>
      </w:r>
    </w:p>
    <w:p w14:paraId="5329F7BC" w14:textId="279639BA" w:rsidR="00BF0BAB" w:rsidRDefault="00B34285" w:rsidP="00064200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064200">
        <w:rPr>
          <w:rFonts w:ascii="Times New Roman" w:hAnsi="Times New Roman" w:cs="Times New Roman"/>
        </w:rPr>
        <w:t>COLFA Humanities Task Force, Member (2026–27)</w:t>
      </w:r>
      <w:r w:rsidR="00E77C71">
        <w:rPr>
          <w:rFonts w:ascii="Times New Roman" w:hAnsi="Times New Roman" w:cs="Times New Roman"/>
        </w:rPr>
        <w:br/>
      </w:r>
      <w:r w:rsidR="004F08F2">
        <w:rPr>
          <w:rFonts w:ascii="Times New Roman" w:hAnsi="Times New Roman" w:cs="Times New Roman"/>
        </w:rPr>
        <w:t xml:space="preserve"> </w:t>
      </w:r>
      <w:r w:rsidR="00A24E95">
        <w:rPr>
          <w:rFonts w:ascii="Times New Roman" w:hAnsi="Times New Roman" w:cs="Times New Roman"/>
        </w:rPr>
        <w:tab/>
        <w:t>COLFA CRC Committee</w:t>
      </w:r>
      <w:r w:rsidR="00D57DA0">
        <w:rPr>
          <w:rFonts w:ascii="Times New Roman" w:hAnsi="Times New Roman" w:cs="Times New Roman"/>
        </w:rPr>
        <w:t xml:space="preserve"> on FTT promotion cases (spring 2025</w:t>
      </w:r>
      <w:r w:rsidR="000870C0">
        <w:rPr>
          <w:rFonts w:ascii="Times New Roman" w:hAnsi="Times New Roman" w:cs="Times New Roman"/>
        </w:rPr>
        <w:t xml:space="preserve">; </w:t>
      </w:r>
      <w:r w:rsidR="00B176F8">
        <w:rPr>
          <w:rFonts w:ascii="Times New Roman" w:hAnsi="Times New Roman" w:cs="Times New Roman"/>
        </w:rPr>
        <w:t xml:space="preserve">spring 2026) </w:t>
      </w:r>
      <w:r w:rsidR="00CD68E9">
        <w:rPr>
          <w:rFonts w:ascii="Times New Roman" w:hAnsi="Times New Roman" w:cs="Times New Roman"/>
        </w:rPr>
        <w:br/>
      </w:r>
      <w:r w:rsidR="000D4C41">
        <w:rPr>
          <w:rFonts w:ascii="Times New Roman" w:hAnsi="Times New Roman" w:cs="Times New Roman"/>
        </w:rPr>
        <w:tab/>
        <w:t>Secretary to the Faculty Forum</w:t>
      </w:r>
      <w:r w:rsidR="00D3442F">
        <w:rPr>
          <w:rFonts w:ascii="Times New Roman" w:hAnsi="Times New Roman" w:cs="Times New Roman"/>
        </w:rPr>
        <w:t>, Department of English, 2022–</w:t>
      </w:r>
    </w:p>
    <w:p w14:paraId="6875AFC6" w14:textId="413C6DB0" w:rsidR="0051306E" w:rsidRDefault="00BF0BAB" w:rsidP="00BF0BAB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BF0BAB">
        <w:rPr>
          <w:rFonts w:ascii="Times New Roman" w:hAnsi="Times New Roman" w:cs="Times New Roman"/>
        </w:rPr>
        <w:t xml:space="preserve">Department of English Representative, UTSA Roadrunner Days, </w:t>
      </w:r>
      <w:r>
        <w:rPr>
          <w:rFonts w:ascii="Times New Roman" w:hAnsi="Times New Roman" w:cs="Times New Roman"/>
        </w:rPr>
        <w:t xml:space="preserve">2018– </w:t>
      </w:r>
      <w:r w:rsidR="00F44445">
        <w:rPr>
          <w:rFonts w:ascii="Times New Roman" w:hAnsi="Times New Roman" w:cs="Times New Roman"/>
        </w:rPr>
        <w:br/>
      </w:r>
      <w:r w:rsidR="00F44445">
        <w:rPr>
          <w:rFonts w:ascii="Times New Roman" w:hAnsi="Times New Roman" w:cs="Times New Roman"/>
        </w:rPr>
        <w:tab/>
        <w:t>Scholarship</w:t>
      </w:r>
      <w:r w:rsidR="000B61E7">
        <w:rPr>
          <w:rFonts w:ascii="Times New Roman" w:hAnsi="Times New Roman" w:cs="Times New Roman"/>
        </w:rPr>
        <w:t xml:space="preserve"> and Awards</w:t>
      </w:r>
      <w:r w:rsidR="00F44445">
        <w:rPr>
          <w:rFonts w:ascii="Times New Roman" w:hAnsi="Times New Roman" w:cs="Times New Roman"/>
        </w:rPr>
        <w:t xml:space="preserve"> Committee</w:t>
      </w:r>
      <w:r w:rsidR="00576323">
        <w:rPr>
          <w:rFonts w:ascii="Times New Roman" w:hAnsi="Times New Roman" w:cs="Times New Roman"/>
        </w:rPr>
        <w:t>, Department of English</w:t>
      </w:r>
      <w:r w:rsidR="008E5328">
        <w:rPr>
          <w:rFonts w:ascii="Times New Roman" w:hAnsi="Times New Roman" w:cs="Times New Roman"/>
        </w:rPr>
        <w:t xml:space="preserve"> (current)</w:t>
      </w:r>
      <w:r w:rsidR="00F44445">
        <w:rPr>
          <w:rFonts w:ascii="Times New Roman" w:hAnsi="Times New Roman" w:cs="Times New Roman"/>
        </w:rPr>
        <w:t xml:space="preserve"> </w:t>
      </w:r>
      <w:r w:rsidR="00894D60">
        <w:rPr>
          <w:rFonts w:ascii="Times New Roman" w:hAnsi="Times New Roman" w:cs="Times New Roman"/>
        </w:rPr>
        <w:br/>
      </w:r>
      <w:r w:rsidR="00894D60">
        <w:rPr>
          <w:rFonts w:ascii="Times New Roman" w:hAnsi="Times New Roman" w:cs="Times New Roman"/>
        </w:rPr>
        <w:tab/>
      </w:r>
      <w:r w:rsidR="008E5328">
        <w:rPr>
          <w:rFonts w:ascii="Times New Roman" w:hAnsi="Times New Roman" w:cs="Times New Roman"/>
        </w:rPr>
        <w:t>Shakespeare Residency Committee</w:t>
      </w:r>
      <w:r w:rsidR="008F2A3A">
        <w:rPr>
          <w:rFonts w:ascii="Times New Roman" w:hAnsi="Times New Roman" w:cs="Times New Roman"/>
        </w:rPr>
        <w:t>, Department of English</w:t>
      </w:r>
      <w:r w:rsidR="008E5328">
        <w:rPr>
          <w:rFonts w:ascii="Times New Roman" w:hAnsi="Times New Roman" w:cs="Times New Roman"/>
        </w:rPr>
        <w:t xml:space="preserve"> (current) </w:t>
      </w:r>
      <w:r w:rsidR="00564FA5">
        <w:rPr>
          <w:rFonts w:ascii="Times New Roman" w:hAnsi="Times New Roman" w:cs="Times New Roman"/>
        </w:rPr>
        <w:br/>
      </w:r>
      <w:r w:rsidR="00564FA5">
        <w:rPr>
          <w:rFonts w:ascii="Times New Roman" w:hAnsi="Times New Roman" w:cs="Times New Roman"/>
        </w:rPr>
        <w:tab/>
        <w:t>Undergraduate Listserv Moderator</w:t>
      </w:r>
      <w:r w:rsidR="005018DE">
        <w:rPr>
          <w:rFonts w:ascii="Times New Roman" w:hAnsi="Times New Roman" w:cs="Times New Roman"/>
        </w:rPr>
        <w:t xml:space="preserve">, 2018– </w:t>
      </w:r>
      <w:r w:rsidR="00BB4728">
        <w:rPr>
          <w:rFonts w:ascii="Times New Roman" w:hAnsi="Times New Roman" w:cs="Times New Roman"/>
        </w:rPr>
        <w:br/>
      </w:r>
      <w:r w:rsidR="00BB4728">
        <w:rPr>
          <w:rFonts w:ascii="Times New Roman" w:hAnsi="Times New Roman" w:cs="Times New Roman"/>
        </w:rPr>
        <w:tab/>
      </w:r>
      <w:r w:rsidR="00CA5F17">
        <w:rPr>
          <w:rFonts w:ascii="Times New Roman" w:hAnsi="Times New Roman" w:cs="Times New Roman"/>
        </w:rPr>
        <w:t>Sigma Tau Delta, English Honor Society, UTSA Chapter,</w:t>
      </w:r>
      <w:r w:rsidR="00CE1574">
        <w:rPr>
          <w:rFonts w:ascii="Times New Roman" w:hAnsi="Times New Roman" w:cs="Times New Roman"/>
        </w:rPr>
        <w:t xml:space="preserve"> Faculty </w:t>
      </w:r>
      <w:r w:rsidR="000B61E7">
        <w:rPr>
          <w:rFonts w:ascii="Times New Roman" w:hAnsi="Times New Roman" w:cs="Times New Roman"/>
        </w:rPr>
        <w:t>Contact</w:t>
      </w:r>
      <w:r w:rsidR="005954B5">
        <w:rPr>
          <w:rFonts w:ascii="Times New Roman" w:hAnsi="Times New Roman" w:cs="Times New Roman"/>
        </w:rPr>
        <w:t>,</w:t>
      </w:r>
      <w:r w:rsidR="00CE1574">
        <w:rPr>
          <w:rFonts w:ascii="Times New Roman" w:hAnsi="Times New Roman" w:cs="Times New Roman"/>
        </w:rPr>
        <w:t xml:space="preserve"> 2018–</w:t>
      </w:r>
    </w:p>
    <w:p w14:paraId="0CC58BF3" w14:textId="1196B3AF" w:rsidR="00612C5C" w:rsidRDefault="005C7C99" w:rsidP="00D1673B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51306E">
        <w:rPr>
          <w:rFonts w:ascii="Times New Roman" w:hAnsi="Times New Roman" w:cs="Times New Roman"/>
        </w:rPr>
        <w:t xml:space="preserve">Profession: </w:t>
      </w:r>
    </w:p>
    <w:p w14:paraId="355D1B1C" w14:textId="7012654F" w:rsidR="009A47A2" w:rsidRDefault="00AD0DA0" w:rsidP="00D1673B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AD0DA0">
        <w:rPr>
          <w:rFonts w:ascii="Times New Roman" w:hAnsi="Times New Roman" w:cs="Times New Roman"/>
        </w:rPr>
        <w:t>Texas Transfer Advisory Committee</w:t>
      </w:r>
      <w:r w:rsidR="00037701">
        <w:rPr>
          <w:rFonts w:ascii="Times New Roman" w:hAnsi="Times New Roman" w:cs="Times New Roman"/>
        </w:rPr>
        <w:t>, English sub-co</w:t>
      </w:r>
      <w:r w:rsidR="009A47A2">
        <w:rPr>
          <w:rFonts w:ascii="Times New Roman" w:hAnsi="Times New Roman" w:cs="Times New Roman"/>
        </w:rPr>
        <w:t>mmittee (to advise the Texas Higher</w:t>
      </w:r>
      <w:r w:rsidR="009A47A2">
        <w:rPr>
          <w:rFonts w:ascii="Times New Roman" w:hAnsi="Times New Roman" w:cs="Times New Roman"/>
        </w:rPr>
        <w:br/>
      </w:r>
      <w:r w:rsidR="009A47A2">
        <w:rPr>
          <w:rFonts w:ascii="Times New Roman" w:hAnsi="Times New Roman" w:cs="Times New Roman"/>
        </w:rPr>
        <w:tab/>
      </w:r>
      <w:r w:rsidR="00482F5A">
        <w:rPr>
          <w:rFonts w:ascii="Times New Roman" w:hAnsi="Times New Roman" w:cs="Times New Roman"/>
        </w:rPr>
        <w:t>Education Coordinating Board), representative from UTSA’s Department of English</w:t>
      </w:r>
      <w:r w:rsidR="00482F5A">
        <w:rPr>
          <w:rFonts w:ascii="Times New Roman" w:hAnsi="Times New Roman" w:cs="Times New Roman"/>
        </w:rPr>
        <w:br/>
      </w:r>
      <w:r w:rsidR="00482F5A">
        <w:rPr>
          <w:rFonts w:ascii="Times New Roman" w:hAnsi="Times New Roman" w:cs="Times New Roman"/>
        </w:rPr>
        <w:tab/>
        <w:t xml:space="preserve">(current) </w:t>
      </w:r>
    </w:p>
    <w:p w14:paraId="4C3C694C" w14:textId="3547B223" w:rsidR="002E10F1" w:rsidRPr="007C0FE9" w:rsidRDefault="00AD0DA0" w:rsidP="00CA333D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AD0DA0">
        <w:rPr>
          <w:rFonts w:ascii="Times New Roman" w:hAnsi="Times New Roman" w:cs="Times New Roman"/>
        </w:rPr>
        <w:t xml:space="preserve">Editorial </w:t>
      </w:r>
      <w:r w:rsidR="00C811B1">
        <w:rPr>
          <w:rFonts w:ascii="Times New Roman" w:hAnsi="Times New Roman" w:cs="Times New Roman"/>
        </w:rPr>
        <w:t>board</w:t>
      </w:r>
      <w:r w:rsidRPr="00AD0DA0">
        <w:rPr>
          <w:rFonts w:ascii="Times New Roman" w:hAnsi="Times New Roman" w:cs="Times New Roman"/>
        </w:rPr>
        <w:t xml:space="preserve">, </w:t>
      </w:r>
      <w:r w:rsidRPr="00026078">
        <w:rPr>
          <w:rFonts w:ascii="Times New Roman" w:hAnsi="Times New Roman" w:cs="Times New Roman"/>
          <w:i/>
          <w:iCs/>
        </w:rPr>
        <w:t>The Complete Works of Margaret Fuller</w:t>
      </w:r>
      <w:r w:rsidR="00112FD6">
        <w:rPr>
          <w:rFonts w:ascii="Times New Roman" w:hAnsi="Times New Roman" w:cs="Times New Roman"/>
        </w:rPr>
        <w:t xml:space="preserve"> (</w:t>
      </w:r>
      <w:r w:rsidRPr="00AD0DA0">
        <w:rPr>
          <w:rFonts w:ascii="Times New Roman" w:hAnsi="Times New Roman" w:cs="Times New Roman"/>
        </w:rPr>
        <w:t>Edinburgh UP</w:t>
      </w:r>
      <w:r w:rsidR="00112FD6">
        <w:rPr>
          <w:rFonts w:ascii="Times New Roman" w:hAnsi="Times New Roman" w:cs="Times New Roman"/>
        </w:rPr>
        <w:t xml:space="preserve">) </w:t>
      </w:r>
      <w:r w:rsidR="007C0FE9">
        <w:rPr>
          <w:rFonts w:ascii="Times New Roman" w:hAnsi="Times New Roman" w:cs="Times New Roman"/>
        </w:rPr>
        <w:br/>
      </w:r>
      <w:r w:rsidR="00627470">
        <w:rPr>
          <w:rFonts w:ascii="Times New Roman" w:hAnsi="Times New Roman" w:cs="Times New Roman"/>
        </w:rPr>
        <w:t xml:space="preserve">Editorial </w:t>
      </w:r>
      <w:r w:rsidR="00C811B1">
        <w:rPr>
          <w:rFonts w:ascii="Times New Roman" w:hAnsi="Times New Roman" w:cs="Times New Roman"/>
        </w:rPr>
        <w:t>b</w:t>
      </w:r>
      <w:r w:rsidR="00627470">
        <w:rPr>
          <w:rFonts w:ascii="Times New Roman" w:hAnsi="Times New Roman" w:cs="Times New Roman"/>
        </w:rPr>
        <w:t xml:space="preserve">oard, </w:t>
      </w:r>
      <w:r w:rsidR="00627470" w:rsidRPr="00112FD6">
        <w:rPr>
          <w:rFonts w:ascii="Times New Roman" w:hAnsi="Times New Roman" w:cs="Times New Roman"/>
          <w:i/>
          <w:iCs/>
        </w:rPr>
        <w:t>The Journal of Epistolary Studies</w:t>
      </w:r>
      <w:r w:rsidR="00C811B1">
        <w:rPr>
          <w:rFonts w:ascii="Times New Roman" w:hAnsi="Times New Roman" w:cs="Times New Roman"/>
        </w:rPr>
        <w:t xml:space="preserve"> </w:t>
      </w:r>
      <w:r w:rsidR="00627470">
        <w:rPr>
          <w:rFonts w:ascii="Times New Roman" w:hAnsi="Times New Roman" w:cs="Times New Roman"/>
        </w:rPr>
        <w:br/>
        <w:t xml:space="preserve">Contributor to the </w:t>
      </w:r>
      <w:r w:rsidR="002E10F1">
        <w:rPr>
          <w:rFonts w:ascii="Times New Roman" w:hAnsi="Times New Roman" w:cs="Times New Roman"/>
        </w:rPr>
        <w:t xml:space="preserve">Victorian section of </w:t>
      </w:r>
      <w:r w:rsidR="002E10F1" w:rsidRPr="00026078">
        <w:rPr>
          <w:rFonts w:ascii="Times New Roman" w:hAnsi="Times New Roman" w:cs="Times New Roman"/>
          <w:i/>
          <w:iCs/>
        </w:rPr>
        <w:t>The Literary Encyclopedia</w:t>
      </w:r>
      <w:r w:rsidR="002E10F1" w:rsidRPr="00026078">
        <w:rPr>
          <w:rFonts w:ascii="Times New Roman" w:hAnsi="Times New Roman" w:cs="Times New Roman"/>
          <w:i/>
          <w:iCs/>
        </w:rPr>
        <w:br/>
      </w:r>
      <w:r w:rsidR="002E10F1">
        <w:rPr>
          <w:rFonts w:ascii="Times New Roman" w:hAnsi="Times New Roman" w:cs="Times New Roman"/>
        </w:rPr>
        <w:t xml:space="preserve">Reviewer: </w:t>
      </w:r>
      <w:r w:rsidR="00026078" w:rsidRPr="00026078">
        <w:rPr>
          <w:rFonts w:ascii="Times New Roman" w:hAnsi="Times New Roman" w:cs="Times New Roman"/>
          <w:i/>
          <w:iCs/>
        </w:rPr>
        <w:t xml:space="preserve">Journal of the Midwest Modern Language Association </w:t>
      </w:r>
    </w:p>
    <w:p w14:paraId="264C5B66" w14:textId="77777777" w:rsidR="0086763C" w:rsidRDefault="0086763C" w:rsidP="004779BB">
      <w:pPr>
        <w:spacing w:after="0" w:line="240" w:lineRule="auto"/>
        <w:rPr>
          <w:rFonts w:ascii="Times New Roman" w:hAnsi="Times New Roman" w:cs="Times New Roman"/>
        </w:rPr>
      </w:pPr>
    </w:p>
    <w:p w14:paraId="7703E5A7" w14:textId="07575871" w:rsidR="00854740" w:rsidRPr="00AD0DA0" w:rsidRDefault="00AD0DA0" w:rsidP="004779BB">
      <w:pPr>
        <w:spacing w:after="0" w:line="240" w:lineRule="auto"/>
        <w:rPr>
          <w:rFonts w:ascii="Times New Roman" w:hAnsi="Times New Roman" w:cs="Times New Roman"/>
        </w:rPr>
      </w:pPr>
      <w:r w:rsidRPr="00AD0DA0">
        <w:rPr>
          <w:rFonts w:ascii="Times New Roman" w:hAnsi="Times New Roman" w:cs="Times New Roman"/>
        </w:rPr>
        <w:t>MEMBERSHIPS:</w:t>
      </w:r>
      <w:r w:rsidRPr="00AD0DA0">
        <w:rPr>
          <w:rFonts w:ascii="Times New Roman" w:hAnsi="Times New Roman" w:cs="Times New Roman"/>
        </w:rPr>
        <w:br/>
      </w:r>
      <w:r w:rsidRPr="00AD0DA0">
        <w:rPr>
          <w:rFonts w:ascii="Times New Roman" w:hAnsi="Times New Roman" w:cs="Times New Roman"/>
        </w:rPr>
        <w:tab/>
        <w:t>Modern Language Association of America</w:t>
      </w:r>
      <w:r w:rsidRPr="00AD0DA0">
        <w:rPr>
          <w:rFonts w:ascii="Times New Roman" w:hAnsi="Times New Roman" w:cs="Times New Roman"/>
        </w:rPr>
        <w:br/>
      </w:r>
      <w:r w:rsidRPr="00AD0DA0">
        <w:rPr>
          <w:rFonts w:ascii="Times New Roman" w:hAnsi="Times New Roman" w:cs="Times New Roman"/>
        </w:rPr>
        <w:tab/>
        <w:t xml:space="preserve">Northeast Modern Language Association </w:t>
      </w:r>
      <w:r w:rsidRPr="00AD0DA0">
        <w:rPr>
          <w:rFonts w:ascii="Times New Roman" w:hAnsi="Times New Roman" w:cs="Times New Roman"/>
        </w:rPr>
        <w:br/>
      </w:r>
      <w:r w:rsidRPr="00AD0DA0">
        <w:rPr>
          <w:rFonts w:ascii="Times New Roman" w:hAnsi="Times New Roman" w:cs="Times New Roman"/>
        </w:rPr>
        <w:tab/>
        <w:t>Elizabeth Gaskell Society</w:t>
      </w:r>
      <w:r w:rsidRPr="00AD0DA0">
        <w:rPr>
          <w:rFonts w:ascii="Times New Roman" w:hAnsi="Times New Roman" w:cs="Times New Roman"/>
        </w:rPr>
        <w:br/>
      </w:r>
      <w:r w:rsidRPr="00AD0DA0">
        <w:rPr>
          <w:rFonts w:ascii="Times New Roman" w:hAnsi="Times New Roman" w:cs="Times New Roman"/>
        </w:rPr>
        <w:tab/>
        <w:t>William Morris Society</w:t>
      </w:r>
      <w:r w:rsidRPr="00AD0DA0">
        <w:rPr>
          <w:rFonts w:ascii="Times New Roman" w:hAnsi="Times New Roman" w:cs="Times New Roman"/>
        </w:rPr>
        <w:br/>
      </w:r>
      <w:r w:rsidRPr="00AD0DA0">
        <w:rPr>
          <w:rFonts w:ascii="Times New Roman" w:hAnsi="Times New Roman" w:cs="Times New Roman"/>
        </w:rPr>
        <w:tab/>
        <w:t>UTSA Friends of Shakespeare</w:t>
      </w:r>
      <w:r w:rsidRPr="00AD0DA0">
        <w:rPr>
          <w:rFonts w:ascii="Times New Roman" w:hAnsi="Times New Roman" w:cs="Times New Roman"/>
        </w:rPr>
        <w:br/>
      </w:r>
      <w:r w:rsidRPr="00AD0DA0">
        <w:rPr>
          <w:rFonts w:ascii="Times New Roman" w:hAnsi="Times New Roman" w:cs="Times New Roman"/>
        </w:rPr>
        <w:tab/>
        <w:t xml:space="preserve">British Women Writers Association </w:t>
      </w:r>
    </w:p>
    <w:p w14:paraId="38B9440D" w14:textId="77777777" w:rsidR="00AD0DA0" w:rsidRPr="00AD0DA0" w:rsidRDefault="00AD0DA0" w:rsidP="004779BB">
      <w:pPr>
        <w:spacing w:after="0" w:line="240" w:lineRule="auto"/>
        <w:rPr>
          <w:rFonts w:ascii="Times New Roman" w:hAnsi="Times New Roman" w:cs="Times New Roman"/>
        </w:rPr>
      </w:pPr>
    </w:p>
    <w:p w14:paraId="686CC972" w14:textId="39E66C85" w:rsidR="00AD0DA0" w:rsidRPr="00A95B28" w:rsidRDefault="00AD0DA0" w:rsidP="00A95B28">
      <w:pPr>
        <w:spacing w:after="0" w:line="240" w:lineRule="auto"/>
        <w:rPr>
          <w:rFonts w:ascii="Times New Roman" w:hAnsi="Times New Roman" w:cs="Times New Roman"/>
        </w:rPr>
      </w:pPr>
      <w:r w:rsidRPr="00603C50">
        <w:rPr>
          <w:rFonts w:ascii="Times New Roman" w:hAnsi="Times New Roman" w:cs="Times New Roman"/>
        </w:rPr>
        <w:t>LANGUAGES:</w:t>
      </w:r>
      <w:r w:rsidR="004779BB" w:rsidRPr="00603C50">
        <w:rPr>
          <w:rFonts w:ascii="Times New Roman" w:hAnsi="Times New Roman" w:cs="Times New Roman"/>
        </w:rPr>
        <w:br/>
      </w:r>
      <w:r w:rsidR="00603C50" w:rsidRPr="00603C50">
        <w:rPr>
          <w:rFonts w:ascii="Times New Roman" w:hAnsi="Times New Roman" w:cs="Times New Roman"/>
        </w:rPr>
        <w:t>English (native)</w:t>
      </w:r>
      <w:r w:rsidR="00603C50" w:rsidRPr="00603C50">
        <w:rPr>
          <w:rFonts w:ascii="Times New Roman" w:hAnsi="Times New Roman" w:cs="Times New Roman"/>
        </w:rPr>
        <w:br/>
        <w:t>French (professional proficiency)</w:t>
      </w:r>
      <w:r w:rsidR="00603C50" w:rsidRPr="00603C50">
        <w:rPr>
          <w:rFonts w:ascii="Times New Roman" w:hAnsi="Times New Roman" w:cs="Times New Roman"/>
        </w:rPr>
        <w:br/>
        <w:t>Spanish (professional proficiency)</w:t>
      </w:r>
    </w:p>
    <w:sectPr w:rsidR="00AD0DA0" w:rsidRPr="00A95B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C1C5E" w14:textId="77777777" w:rsidR="00CB160A" w:rsidRDefault="00CB160A" w:rsidP="00E50FAC">
      <w:pPr>
        <w:spacing w:after="0" w:line="240" w:lineRule="auto"/>
      </w:pPr>
      <w:r>
        <w:separator/>
      </w:r>
    </w:p>
  </w:endnote>
  <w:endnote w:type="continuationSeparator" w:id="0">
    <w:p w14:paraId="28FC11FB" w14:textId="77777777" w:rsidR="00CB160A" w:rsidRDefault="00CB160A" w:rsidP="00E50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07D5C" w14:textId="77777777" w:rsidR="002357F7" w:rsidRDefault="002357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67309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64EB4A13" w14:textId="76C9BEBE" w:rsidR="002357F7" w:rsidRPr="002357F7" w:rsidRDefault="002357F7">
        <w:pPr>
          <w:pStyle w:val="Footer"/>
          <w:jc w:val="center"/>
          <w:rPr>
            <w:rFonts w:ascii="Times New Roman" w:hAnsi="Times New Roman" w:cs="Times New Roman"/>
          </w:rPr>
        </w:pPr>
        <w:r w:rsidRPr="002357F7">
          <w:rPr>
            <w:rFonts w:ascii="Times New Roman" w:hAnsi="Times New Roman" w:cs="Times New Roman"/>
          </w:rPr>
          <w:fldChar w:fldCharType="begin"/>
        </w:r>
        <w:r w:rsidRPr="002357F7">
          <w:rPr>
            <w:rFonts w:ascii="Times New Roman" w:hAnsi="Times New Roman" w:cs="Times New Roman"/>
          </w:rPr>
          <w:instrText xml:space="preserve"> PAGE   \* MERGEFORMAT </w:instrText>
        </w:r>
        <w:r w:rsidRPr="002357F7">
          <w:rPr>
            <w:rFonts w:ascii="Times New Roman" w:hAnsi="Times New Roman" w:cs="Times New Roman"/>
          </w:rPr>
          <w:fldChar w:fldCharType="separate"/>
        </w:r>
        <w:r w:rsidRPr="002357F7">
          <w:rPr>
            <w:rFonts w:ascii="Times New Roman" w:hAnsi="Times New Roman" w:cs="Times New Roman"/>
            <w:noProof/>
          </w:rPr>
          <w:t>2</w:t>
        </w:r>
        <w:r w:rsidRPr="002357F7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3A23D13" w14:textId="77777777" w:rsidR="002357F7" w:rsidRDefault="002357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0F2FF" w14:textId="77777777" w:rsidR="002357F7" w:rsidRDefault="002357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D6825" w14:textId="77777777" w:rsidR="00CB160A" w:rsidRDefault="00CB160A" w:rsidP="00E50FAC">
      <w:pPr>
        <w:spacing w:after="0" w:line="240" w:lineRule="auto"/>
      </w:pPr>
      <w:r>
        <w:separator/>
      </w:r>
    </w:p>
  </w:footnote>
  <w:footnote w:type="continuationSeparator" w:id="0">
    <w:p w14:paraId="0098E015" w14:textId="77777777" w:rsidR="00CB160A" w:rsidRDefault="00CB160A" w:rsidP="00E50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2A482" w14:textId="77777777" w:rsidR="002357F7" w:rsidRDefault="002357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C8C91" w14:textId="77777777" w:rsidR="002357F7" w:rsidRDefault="002357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984A3" w14:textId="77777777" w:rsidR="002357F7" w:rsidRDefault="002357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E5585"/>
    <w:multiLevelType w:val="multilevel"/>
    <w:tmpl w:val="41B65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3E31DF"/>
    <w:multiLevelType w:val="multilevel"/>
    <w:tmpl w:val="E34CA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814C81"/>
    <w:multiLevelType w:val="multilevel"/>
    <w:tmpl w:val="780E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419397">
    <w:abstractNumId w:val="0"/>
  </w:num>
  <w:num w:numId="2" w16cid:durableId="522476634">
    <w:abstractNumId w:val="2"/>
  </w:num>
  <w:num w:numId="3" w16cid:durableId="586811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7D"/>
    <w:rsid w:val="0000724F"/>
    <w:rsid w:val="000102F1"/>
    <w:rsid w:val="000168FA"/>
    <w:rsid w:val="000219C1"/>
    <w:rsid w:val="0002490B"/>
    <w:rsid w:val="00026078"/>
    <w:rsid w:val="000347A9"/>
    <w:rsid w:val="00037701"/>
    <w:rsid w:val="00041404"/>
    <w:rsid w:val="00062113"/>
    <w:rsid w:val="00064200"/>
    <w:rsid w:val="000753AF"/>
    <w:rsid w:val="0007638F"/>
    <w:rsid w:val="00077271"/>
    <w:rsid w:val="000870C0"/>
    <w:rsid w:val="0009468A"/>
    <w:rsid w:val="000B2B32"/>
    <w:rsid w:val="000B61E7"/>
    <w:rsid w:val="000C3B5F"/>
    <w:rsid w:val="000D4C41"/>
    <w:rsid w:val="000E1567"/>
    <w:rsid w:val="000E60CC"/>
    <w:rsid w:val="000F580F"/>
    <w:rsid w:val="00105B61"/>
    <w:rsid w:val="00111425"/>
    <w:rsid w:val="00112FD6"/>
    <w:rsid w:val="001226A9"/>
    <w:rsid w:val="0013185B"/>
    <w:rsid w:val="00136750"/>
    <w:rsid w:val="00137779"/>
    <w:rsid w:val="00153780"/>
    <w:rsid w:val="001571B7"/>
    <w:rsid w:val="001747DD"/>
    <w:rsid w:val="0018019B"/>
    <w:rsid w:val="0018460A"/>
    <w:rsid w:val="00192B16"/>
    <w:rsid w:val="00192C90"/>
    <w:rsid w:val="001945B2"/>
    <w:rsid w:val="001C3C41"/>
    <w:rsid w:val="001C477B"/>
    <w:rsid w:val="001C5E25"/>
    <w:rsid w:val="001C7436"/>
    <w:rsid w:val="001D0086"/>
    <w:rsid w:val="001D40F4"/>
    <w:rsid w:val="001E7770"/>
    <w:rsid w:val="001F2DD3"/>
    <w:rsid w:val="002056F0"/>
    <w:rsid w:val="00207050"/>
    <w:rsid w:val="002122D1"/>
    <w:rsid w:val="00217E67"/>
    <w:rsid w:val="0022667B"/>
    <w:rsid w:val="002357F7"/>
    <w:rsid w:val="002A29B6"/>
    <w:rsid w:val="002C117D"/>
    <w:rsid w:val="002E10F1"/>
    <w:rsid w:val="002F0A8C"/>
    <w:rsid w:val="00302EE4"/>
    <w:rsid w:val="00305D62"/>
    <w:rsid w:val="00331D1A"/>
    <w:rsid w:val="00332F8D"/>
    <w:rsid w:val="00341C8E"/>
    <w:rsid w:val="003760C3"/>
    <w:rsid w:val="0038058F"/>
    <w:rsid w:val="00382C7D"/>
    <w:rsid w:val="00385B38"/>
    <w:rsid w:val="00386479"/>
    <w:rsid w:val="00394D45"/>
    <w:rsid w:val="003B02FE"/>
    <w:rsid w:val="003B54B0"/>
    <w:rsid w:val="003C4D72"/>
    <w:rsid w:val="003D1648"/>
    <w:rsid w:val="003D7690"/>
    <w:rsid w:val="003F7851"/>
    <w:rsid w:val="00403313"/>
    <w:rsid w:val="00410A02"/>
    <w:rsid w:val="004148EF"/>
    <w:rsid w:val="00415796"/>
    <w:rsid w:val="004234C5"/>
    <w:rsid w:val="004276C7"/>
    <w:rsid w:val="00436115"/>
    <w:rsid w:val="00445901"/>
    <w:rsid w:val="00447400"/>
    <w:rsid w:val="00454EC0"/>
    <w:rsid w:val="004763B7"/>
    <w:rsid w:val="004779BB"/>
    <w:rsid w:val="00482F5A"/>
    <w:rsid w:val="004A0F43"/>
    <w:rsid w:val="004B2ADC"/>
    <w:rsid w:val="004C4ABE"/>
    <w:rsid w:val="004E07DE"/>
    <w:rsid w:val="004F08F2"/>
    <w:rsid w:val="004F2CC0"/>
    <w:rsid w:val="004F543F"/>
    <w:rsid w:val="004F6406"/>
    <w:rsid w:val="004F6D4D"/>
    <w:rsid w:val="005018DE"/>
    <w:rsid w:val="0051306E"/>
    <w:rsid w:val="0052183C"/>
    <w:rsid w:val="00564FA5"/>
    <w:rsid w:val="00576323"/>
    <w:rsid w:val="005914D3"/>
    <w:rsid w:val="00592409"/>
    <w:rsid w:val="00594BF3"/>
    <w:rsid w:val="005954B5"/>
    <w:rsid w:val="005967F9"/>
    <w:rsid w:val="005B065F"/>
    <w:rsid w:val="005C4AD0"/>
    <w:rsid w:val="005C5CB8"/>
    <w:rsid w:val="005C7C99"/>
    <w:rsid w:val="005E4ED6"/>
    <w:rsid w:val="005F0344"/>
    <w:rsid w:val="005F69BB"/>
    <w:rsid w:val="005F75C4"/>
    <w:rsid w:val="00601BA0"/>
    <w:rsid w:val="00603C50"/>
    <w:rsid w:val="00612C5C"/>
    <w:rsid w:val="00626B08"/>
    <w:rsid w:val="00627470"/>
    <w:rsid w:val="00672B5B"/>
    <w:rsid w:val="00675926"/>
    <w:rsid w:val="00681B99"/>
    <w:rsid w:val="00681F69"/>
    <w:rsid w:val="0068370E"/>
    <w:rsid w:val="006978F2"/>
    <w:rsid w:val="006A731D"/>
    <w:rsid w:val="006B05E5"/>
    <w:rsid w:val="006C027D"/>
    <w:rsid w:val="006D65D8"/>
    <w:rsid w:val="006E51BA"/>
    <w:rsid w:val="006F632F"/>
    <w:rsid w:val="00714906"/>
    <w:rsid w:val="00720692"/>
    <w:rsid w:val="007702A6"/>
    <w:rsid w:val="00771948"/>
    <w:rsid w:val="00772869"/>
    <w:rsid w:val="00773A3A"/>
    <w:rsid w:val="00785E28"/>
    <w:rsid w:val="0079041F"/>
    <w:rsid w:val="007A0589"/>
    <w:rsid w:val="007A142B"/>
    <w:rsid w:val="007A26B0"/>
    <w:rsid w:val="007B61E7"/>
    <w:rsid w:val="007C0FE9"/>
    <w:rsid w:val="007C58A4"/>
    <w:rsid w:val="007C59AF"/>
    <w:rsid w:val="007D49A2"/>
    <w:rsid w:val="007D7E17"/>
    <w:rsid w:val="007E6839"/>
    <w:rsid w:val="007F2C16"/>
    <w:rsid w:val="00800646"/>
    <w:rsid w:val="00806F2C"/>
    <w:rsid w:val="00827C03"/>
    <w:rsid w:val="008432B0"/>
    <w:rsid w:val="00854740"/>
    <w:rsid w:val="00855C75"/>
    <w:rsid w:val="0086763C"/>
    <w:rsid w:val="00872314"/>
    <w:rsid w:val="00874302"/>
    <w:rsid w:val="00883892"/>
    <w:rsid w:val="00894D60"/>
    <w:rsid w:val="008B5976"/>
    <w:rsid w:val="008C3297"/>
    <w:rsid w:val="008E3ED8"/>
    <w:rsid w:val="008E4249"/>
    <w:rsid w:val="008E4DFC"/>
    <w:rsid w:val="008E5328"/>
    <w:rsid w:val="008F2A3A"/>
    <w:rsid w:val="009209BC"/>
    <w:rsid w:val="00932EDF"/>
    <w:rsid w:val="00940A95"/>
    <w:rsid w:val="009460B6"/>
    <w:rsid w:val="00974AA8"/>
    <w:rsid w:val="00976CA2"/>
    <w:rsid w:val="009819E0"/>
    <w:rsid w:val="009869E8"/>
    <w:rsid w:val="009A358A"/>
    <w:rsid w:val="009A47A2"/>
    <w:rsid w:val="009A563C"/>
    <w:rsid w:val="009B31E1"/>
    <w:rsid w:val="009C1186"/>
    <w:rsid w:val="009D6407"/>
    <w:rsid w:val="009E1093"/>
    <w:rsid w:val="009E3C6E"/>
    <w:rsid w:val="009F5E4C"/>
    <w:rsid w:val="00A01239"/>
    <w:rsid w:val="00A075AF"/>
    <w:rsid w:val="00A23541"/>
    <w:rsid w:val="00A24E95"/>
    <w:rsid w:val="00A31259"/>
    <w:rsid w:val="00A32A33"/>
    <w:rsid w:val="00A50299"/>
    <w:rsid w:val="00A577C6"/>
    <w:rsid w:val="00A65127"/>
    <w:rsid w:val="00A8150C"/>
    <w:rsid w:val="00A815C9"/>
    <w:rsid w:val="00A95B28"/>
    <w:rsid w:val="00AA00B6"/>
    <w:rsid w:val="00AA0662"/>
    <w:rsid w:val="00AA4C45"/>
    <w:rsid w:val="00AA4F0E"/>
    <w:rsid w:val="00AC53AA"/>
    <w:rsid w:val="00AD0DA0"/>
    <w:rsid w:val="00AE1FAA"/>
    <w:rsid w:val="00B176F8"/>
    <w:rsid w:val="00B230C5"/>
    <w:rsid w:val="00B242B9"/>
    <w:rsid w:val="00B34285"/>
    <w:rsid w:val="00B42339"/>
    <w:rsid w:val="00B51D39"/>
    <w:rsid w:val="00B8344F"/>
    <w:rsid w:val="00B9255E"/>
    <w:rsid w:val="00BA162F"/>
    <w:rsid w:val="00BA47A8"/>
    <w:rsid w:val="00BB4728"/>
    <w:rsid w:val="00BB4DE4"/>
    <w:rsid w:val="00BC2207"/>
    <w:rsid w:val="00BC798E"/>
    <w:rsid w:val="00BD0008"/>
    <w:rsid w:val="00BD54C4"/>
    <w:rsid w:val="00BE4040"/>
    <w:rsid w:val="00BF0BAB"/>
    <w:rsid w:val="00C00535"/>
    <w:rsid w:val="00C04863"/>
    <w:rsid w:val="00C54819"/>
    <w:rsid w:val="00C66989"/>
    <w:rsid w:val="00C72953"/>
    <w:rsid w:val="00C7768D"/>
    <w:rsid w:val="00C811B1"/>
    <w:rsid w:val="00C83400"/>
    <w:rsid w:val="00C95AE7"/>
    <w:rsid w:val="00C97EEA"/>
    <w:rsid w:val="00CA333D"/>
    <w:rsid w:val="00CA5F17"/>
    <w:rsid w:val="00CB0411"/>
    <w:rsid w:val="00CB160A"/>
    <w:rsid w:val="00CC1BEE"/>
    <w:rsid w:val="00CD0766"/>
    <w:rsid w:val="00CD1030"/>
    <w:rsid w:val="00CD68E9"/>
    <w:rsid w:val="00CE0331"/>
    <w:rsid w:val="00CE0DAA"/>
    <w:rsid w:val="00CE1574"/>
    <w:rsid w:val="00CF75E2"/>
    <w:rsid w:val="00D1673B"/>
    <w:rsid w:val="00D3442F"/>
    <w:rsid w:val="00D36F6D"/>
    <w:rsid w:val="00D41774"/>
    <w:rsid w:val="00D423CC"/>
    <w:rsid w:val="00D577C5"/>
    <w:rsid w:val="00D57DA0"/>
    <w:rsid w:val="00D7059A"/>
    <w:rsid w:val="00D73ABA"/>
    <w:rsid w:val="00D76709"/>
    <w:rsid w:val="00D90893"/>
    <w:rsid w:val="00DB1828"/>
    <w:rsid w:val="00DB7336"/>
    <w:rsid w:val="00DE59C9"/>
    <w:rsid w:val="00DF36ED"/>
    <w:rsid w:val="00E01DD3"/>
    <w:rsid w:val="00E11ED6"/>
    <w:rsid w:val="00E25503"/>
    <w:rsid w:val="00E33B82"/>
    <w:rsid w:val="00E43242"/>
    <w:rsid w:val="00E50FAC"/>
    <w:rsid w:val="00E51373"/>
    <w:rsid w:val="00E55519"/>
    <w:rsid w:val="00E60F29"/>
    <w:rsid w:val="00E63E66"/>
    <w:rsid w:val="00E6753C"/>
    <w:rsid w:val="00E70399"/>
    <w:rsid w:val="00E77C71"/>
    <w:rsid w:val="00E95BB1"/>
    <w:rsid w:val="00EA07E9"/>
    <w:rsid w:val="00EA18C0"/>
    <w:rsid w:val="00ED7A0F"/>
    <w:rsid w:val="00F121A5"/>
    <w:rsid w:val="00F15324"/>
    <w:rsid w:val="00F224E8"/>
    <w:rsid w:val="00F44445"/>
    <w:rsid w:val="00F44627"/>
    <w:rsid w:val="00F719A1"/>
    <w:rsid w:val="00F8223C"/>
    <w:rsid w:val="00F83290"/>
    <w:rsid w:val="00F90B0F"/>
    <w:rsid w:val="00FC5818"/>
    <w:rsid w:val="00FF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B0A0B"/>
  <w15:chartTrackingRefBased/>
  <w15:docId w15:val="{ECD717AB-33E8-411D-8631-39D8EE1AF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0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0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02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02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02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02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2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02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02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02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C02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02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02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02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02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02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02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02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02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0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02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0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02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02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02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02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2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2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027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C02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C027D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C027D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3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3D164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E50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FAC"/>
  </w:style>
  <w:style w:type="paragraph" w:styleId="Footer">
    <w:name w:val="footer"/>
    <w:basedOn w:val="Normal"/>
    <w:link w:val="FooterChar"/>
    <w:uiPriority w:val="99"/>
    <w:unhideWhenUsed/>
    <w:rsid w:val="00E50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agdalena.nerio@utsa.ed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1468</Words>
  <Characters>9226</Characters>
  <Application>Microsoft Office Word</Application>
  <DocSecurity>0</DocSecurity>
  <Lines>236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 Nerio</dc:creator>
  <cp:keywords/>
  <dc:description/>
  <cp:lastModifiedBy>Maggie Nerio</cp:lastModifiedBy>
  <cp:revision>2</cp:revision>
  <cp:lastPrinted>2025-10-31T19:10:00Z</cp:lastPrinted>
  <dcterms:created xsi:type="dcterms:W3CDTF">2026-09-10T22:36:00Z</dcterms:created>
  <dcterms:modified xsi:type="dcterms:W3CDTF">2026-09-10T22:36:00Z</dcterms:modified>
</cp:coreProperties>
</file>