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94342" w14:textId="77777777" w:rsidR="0054109F" w:rsidRPr="00306155" w:rsidRDefault="0054109F" w:rsidP="0054109F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2"/>
          <w:szCs w:val="32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sz w:val="32"/>
          <w:szCs w:val="32"/>
        </w:rPr>
        <w:t>Ken Harris, Ph.D.</w:t>
      </w:r>
    </w:p>
    <w:p w14:paraId="53261171" w14:textId="77777777" w:rsidR="0054109F" w:rsidRPr="00306155" w:rsidRDefault="0054109F" w:rsidP="0054109F">
      <w:pPr>
        <w:pStyle w:val="Heading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Department of Communication</w:t>
      </w:r>
    </w:p>
    <w:p w14:paraId="76780D6A" w14:textId="77777777" w:rsidR="0054109F" w:rsidRDefault="0054109F" w:rsidP="0054109F">
      <w:pPr>
        <w:pStyle w:val="Heading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University of Texas at San Antonio</w:t>
      </w:r>
    </w:p>
    <w:p w14:paraId="76A794E3" w14:textId="77777777" w:rsidR="0054109F" w:rsidRDefault="0054109F" w:rsidP="0054109F">
      <w:pPr>
        <w:pStyle w:val="Heading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One UTSA Circle</w:t>
      </w:r>
    </w:p>
    <w:p w14:paraId="1607D290" w14:textId="77777777" w:rsidR="0054109F" w:rsidRPr="00306155" w:rsidRDefault="0054109F" w:rsidP="0054109F">
      <w:pPr>
        <w:pStyle w:val="Heading1"/>
        <w:rPr>
          <w:rFonts w:ascii="Arial" w:hAnsi="Arial"/>
          <w:sz w:val="32"/>
          <w:szCs w:val="32"/>
        </w:rPr>
      </w:pPr>
      <w:r w:rsidRPr="00306155">
        <w:rPr>
          <w:rFonts w:ascii="Arial" w:hAnsi="Arial"/>
          <w:sz w:val="32"/>
          <w:szCs w:val="32"/>
        </w:rPr>
        <w:t>San Antonio, Texas 782</w:t>
      </w:r>
      <w:r>
        <w:rPr>
          <w:rFonts w:ascii="Arial" w:hAnsi="Arial"/>
          <w:sz w:val="32"/>
          <w:szCs w:val="32"/>
        </w:rPr>
        <w:t>49</w:t>
      </w:r>
    </w:p>
    <w:p w14:paraId="452588CC" w14:textId="77777777" w:rsidR="0054109F" w:rsidRDefault="0054109F" w:rsidP="0054109F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32"/>
          <w:szCs w:val="32"/>
        </w:rPr>
      </w:pPr>
      <w:r w:rsidRPr="00306155">
        <w:rPr>
          <w:rFonts w:ascii="Arial" w:hAnsi="Arial"/>
          <w:spacing w:val="-3"/>
          <w:sz w:val="32"/>
          <w:szCs w:val="32"/>
        </w:rPr>
        <w:t>210-</w:t>
      </w:r>
      <w:r>
        <w:rPr>
          <w:rFonts w:ascii="Arial" w:hAnsi="Arial"/>
          <w:spacing w:val="-3"/>
          <w:sz w:val="32"/>
          <w:szCs w:val="32"/>
        </w:rPr>
        <w:t>458-5990</w:t>
      </w:r>
    </w:p>
    <w:p w14:paraId="4BFDD393" w14:textId="77777777" w:rsidR="0054109F" w:rsidRPr="00306155" w:rsidRDefault="0054109F" w:rsidP="0054109F">
      <w:pPr>
        <w:tabs>
          <w:tab w:val="left" w:pos="-720"/>
        </w:tabs>
        <w:suppressAutoHyphens/>
        <w:jc w:val="center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>ken.harris@utsa.edu</w:t>
      </w:r>
    </w:p>
    <w:p w14:paraId="63AA8398" w14:textId="77777777" w:rsidR="0054109F" w:rsidRDefault="0054109F" w:rsidP="0054109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</w:rPr>
      </w:pPr>
    </w:p>
    <w:p w14:paraId="1F874C37" w14:textId="77777777" w:rsidR="0054109F" w:rsidRDefault="0054109F" w:rsidP="0054109F">
      <w:pPr>
        <w:tabs>
          <w:tab w:val="center" w:pos="4680"/>
        </w:tabs>
        <w:suppressAutoHyphens/>
        <w:rPr>
          <w:rFonts w:ascii="Arial" w:hAnsi="Arial"/>
          <w:spacing w:val="-3"/>
        </w:rPr>
      </w:pPr>
    </w:p>
    <w:p w14:paraId="2483A656" w14:textId="77777777" w:rsidR="0054109F" w:rsidRDefault="0054109F" w:rsidP="0054109F">
      <w:pPr>
        <w:pStyle w:val="Heading2"/>
        <w:rPr>
          <w:sz w:val="24"/>
        </w:rPr>
      </w:pPr>
      <w:r>
        <w:rPr>
          <w:sz w:val="24"/>
        </w:rPr>
        <w:t>EDUCATION</w:t>
      </w:r>
    </w:p>
    <w:p w14:paraId="6990E83D" w14:textId="77777777" w:rsidR="0054109F" w:rsidRDefault="0054109F" w:rsidP="0054109F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</w:rPr>
      </w:pPr>
    </w:p>
    <w:p w14:paraId="772A526F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Ph.D. in Speech Communication – June, 1998</w:t>
      </w:r>
    </w:p>
    <w:p w14:paraId="2DA96A35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Department of Speech Communication</w:t>
      </w:r>
    </w:p>
    <w:p w14:paraId="575C2CB9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Indiana University, Bloomington, IN</w:t>
      </w:r>
    </w:p>
    <w:p w14:paraId="062C9B43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Major area of concentration – Rhetorical Studies</w:t>
      </w:r>
    </w:p>
    <w:p w14:paraId="784D1BF3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Minor area of study – Religious Studies</w:t>
      </w:r>
    </w:p>
    <w:p w14:paraId="41362579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 xml:space="preserve">Dissertation Title – </w:t>
      </w:r>
      <w:r>
        <w:rPr>
          <w:rFonts w:ascii="Arial" w:hAnsi="Arial"/>
          <w:spacing w:val="-3"/>
          <w:sz w:val="24"/>
          <w:u w:val="single"/>
        </w:rPr>
        <w:t>Important Shifts in Argumentation – The Empirical</w:t>
      </w:r>
    </w:p>
    <w:p w14:paraId="554877E2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>Apologetic of Joseph Butler’s ‘The Analogy of Religion’</w:t>
      </w:r>
      <w:r>
        <w:rPr>
          <w:rFonts w:ascii="Arial" w:hAnsi="Arial"/>
          <w:spacing w:val="-3"/>
          <w:sz w:val="24"/>
        </w:rPr>
        <w:t>.</w:t>
      </w:r>
    </w:p>
    <w:p w14:paraId="582C0CA4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Committee Chair – Dr. William E. Wiethoff</w:t>
      </w:r>
    </w:p>
    <w:p w14:paraId="2CEDCCDE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</w:p>
    <w:p w14:paraId="39D91998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Master of Divinity – May, 1980</w:t>
      </w:r>
    </w:p>
    <w:p w14:paraId="58B7B7DB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Major area of concentration - Theology</w:t>
      </w:r>
    </w:p>
    <w:p w14:paraId="1B152C05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Mid-America Baptist Theological Seminary – Memphis, TN</w:t>
      </w:r>
    </w:p>
    <w:p w14:paraId="16467F08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</w:p>
    <w:p w14:paraId="298406C3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Bachelor of Arts – May, 1977</w:t>
      </w:r>
    </w:p>
    <w:p w14:paraId="49042ACD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Western Kentucky University – Bowling Green, KY</w:t>
      </w:r>
    </w:p>
    <w:p w14:paraId="3FEACAA5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Major – Speech Communication</w:t>
      </w:r>
    </w:p>
    <w:p w14:paraId="2D6D036B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Outstanding Graduating Senior from the Department of Speech Communication</w:t>
      </w:r>
    </w:p>
    <w:p w14:paraId="4A28F3CA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Scholar of the College</w:t>
      </w:r>
    </w:p>
    <w:p w14:paraId="201D7702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Summa Cum Laude graduate</w:t>
      </w:r>
    </w:p>
    <w:p w14:paraId="256B4D69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</w:p>
    <w:p w14:paraId="20858C23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E5DF022" w14:textId="77777777" w:rsidR="0054109F" w:rsidRDefault="0054109F" w:rsidP="0054109F">
      <w:pPr>
        <w:pStyle w:val="Heading2"/>
        <w:rPr>
          <w:sz w:val="24"/>
        </w:rPr>
      </w:pPr>
      <w:r>
        <w:rPr>
          <w:sz w:val="24"/>
        </w:rPr>
        <w:t>TEACHING EXPERIENCE</w:t>
      </w:r>
    </w:p>
    <w:p w14:paraId="34D224E4" w14:textId="77777777" w:rsidR="0054109F" w:rsidRDefault="0054109F" w:rsidP="0054109F"/>
    <w:p w14:paraId="7CDDFED0" w14:textId="77777777" w:rsidR="0054109F" w:rsidRDefault="0054109F" w:rsidP="0054109F">
      <w:pPr>
        <w:pStyle w:val="Heading3"/>
        <w:tabs>
          <w:tab w:val="clear" w:pos="-720"/>
        </w:tabs>
        <w:suppressAutoHyphens w:val="0"/>
        <w:rPr>
          <w:spacing w:val="0"/>
        </w:rPr>
      </w:pPr>
      <w:r>
        <w:rPr>
          <w:spacing w:val="0"/>
        </w:rPr>
        <w:t xml:space="preserve">PALO ALTO COLLEGE – San </w:t>
      </w:r>
      <w:proofErr w:type="gramStart"/>
      <w:r>
        <w:rPr>
          <w:spacing w:val="0"/>
        </w:rPr>
        <w:t>Antonio,TX</w:t>
      </w:r>
      <w:proofErr w:type="gramEnd"/>
    </w:p>
    <w:p w14:paraId="6B857668" w14:textId="77777777" w:rsidR="0054109F" w:rsidRDefault="0054109F" w:rsidP="0054109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Associate Professor – Speech Communication – Spring, 2002 – Present</w:t>
      </w:r>
    </w:p>
    <w:p w14:paraId="7A1C75EE" w14:textId="77777777" w:rsidR="0054109F" w:rsidRDefault="0054109F" w:rsidP="0054109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Teach in-class and online Public Speaking, Introduction to Speech Communication, and Business &amp; Professional Speaking</w:t>
      </w:r>
    </w:p>
    <w:p w14:paraId="30E518EF" w14:textId="77777777" w:rsidR="0054109F" w:rsidRDefault="0054109F" w:rsidP="0054109F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4"/>
          <w:u w:val="single"/>
        </w:rPr>
      </w:pPr>
    </w:p>
    <w:p w14:paraId="5FFA4AD6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UNIVERSITY OF TEXAS AT SAN ANTONIO – San Antonio, TX</w:t>
      </w:r>
    </w:p>
    <w:p w14:paraId="2015CE8F" w14:textId="73D647AB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 w:rsidR="00135E7C">
        <w:rPr>
          <w:rFonts w:ascii="Arial" w:hAnsi="Arial"/>
          <w:spacing w:val="-3"/>
          <w:sz w:val="24"/>
        </w:rPr>
        <w:t xml:space="preserve">Assistant Professor of Practice </w:t>
      </w:r>
      <w:r>
        <w:rPr>
          <w:rFonts w:ascii="Arial" w:hAnsi="Arial"/>
          <w:spacing w:val="-3"/>
          <w:sz w:val="24"/>
        </w:rPr>
        <w:t>– Spring, 1997 - Present</w:t>
      </w:r>
    </w:p>
    <w:p w14:paraId="7FA1FD1E" w14:textId="77777777" w:rsidR="0054109F" w:rsidRDefault="0054109F" w:rsidP="0054109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Teach Business &amp; Professional Speaking, Introduction to Communication, and Public Speaking. In addition, I have taught Communication Theory, Oral Presentation, Introduction to Mass Communication, and Mass Media and Culture </w:t>
      </w:r>
    </w:p>
    <w:p w14:paraId="04785872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  <w:sectPr w:rsidR="0054109F" w:rsidSect="005C1BAA"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17E5BA4D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lastRenderedPageBreak/>
        <w:t xml:space="preserve">ALAMO COMMUNITY COLLEGE </w:t>
      </w:r>
      <w:proofErr w:type="gramStart"/>
      <w:r>
        <w:rPr>
          <w:rFonts w:ascii="Arial" w:hAnsi="Arial"/>
          <w:spacing w:val="-3"/>
          <w:sz w:val="24"/>
        </w:rPr>
        <w:t>DISTRICT  -</w:t>
      </w:r>
      <w:proofErr w:type="gramEnd"/>
      <w:r>
        <w:rPr>
          <w:rFonts w:ascii="Arial" w:hAnsi="Arial"/>
          <w:spacing w:val="-3"/>
          <w:sz w:val="24"/>
        </w:rPr>
        <w:t xml:space="preserve"> San Antonio, TX</w:t>
      </w:r>
    </w:p>
    <w:p w14:paraId="6328C7E1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Adjunct Professor of Communication – Spring, 1992 – Fall, 2001</w:t>
      </w:r>
    </w:p>
    <w:p w14:paraId="2E88ED83" w14:textId="77777777" w:rsidR="0054109F" w:rsidRDefault="0054109F" w:rsidP="0054109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Taught Fundamentals of Speech, and Business &amp; Professional Speaking</w:t>
      </w:r>
    </w:p>
    <w:p w14:paraId="560C8E35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</w:p>
    <w:p w14:paraId="3AB87C5E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WAYLAND BAPTIST UNIVERSITY – San Antonio, TX</w:t>
      </w:r>
    </w:p>
    <w:p w14:paraId="5287F851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Adjunct Professor of Communication - 1996 - 1997</w:t>
      </w:r>
    </w:p>
    <w:p w14:paraId="454E10EB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Taught Fundamentals of Speech</w:t>
      </w:r>
    </w:p>
    <w:p w14:paraId="5EEBEAE0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</w:p>
    <w:p w14:paraId="1B9E759C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</w:p>
    <w:p w14:paraId="29129A2B" w14:textId="77777777" w:rsidR="0054109F" w:rsidRDefault="0054109F" w:rsidP="0054109F">
      <w:pPr>
        <w:pStyle w:val="Heading2"/>
        <w:rPr>
          <w:sz w:val="24"/>
        </w:rPr>
      </w:pPr>
      <w:r>
        <w:rPr>
          <w:sz w:val="24"/>
        </w:rPr>
        <w:t>BUSINESS EXPERIENCE</w:t>
      </w:r>
    </w:p>
    <w:p w14:paraId="49B13BD0" w14:textId="77777777" w:rsidR="0054109F" w:rsidRDefault="0054109F" w:rsidP="0054109F"/>
    <w:p w14:paraId="2F506C63" w14:textId="77777777" w:rsidR="0054109F" w:rsidRDefault="0054109F" w:rsidP="0054109F">
      <w:pPr>
        <w:pStyle w:val="Heading3"/>
        <w:tabs>
          <w:tab w:val="clear" w:pos="-720"/>
        </w:tabs>
        <w:suppressAutoHyphens w:val="0"/>
        <w:rPr>
          <w:spacing w:val="0"/>
        </w:rPr>
      </w:pPr>
      <w:r>
        <w:rPr>
          <w:spacing w:val="0"/>
        </w:rPr>
        <w:t>HARRIS COMMUNICATIONS CONSULTING – May, 2000 – Present</w:t>
      </w:r>
    </w:p>
    <w:p w14:paraId="3B5AD2EE" w14:textId="77777777" w:rsidR="0054109F" w:rsidRDefault="0054109F" w:rsidP="0054109F">
      <w:pPr>
        <w:ind w:left="720"/>
        <w:rPr>
          <w:rFonts w:ascii="Arial" w:hAnsi="Arial"/>
          <w:spacing w:val="-3"/>
          <w:sz w:val="24"/>
        </w:rPr>
      </w:pPr>
      <w:r>
        <w:rPr>
          <w:rFonts w:ascii="Arial" w:hAnsi="Arial"/>
          <w:sz w:val="24"/>
        </w:rPr>
        <w:t>Develop and implement corporate training seminars – focus on “soft skills” such as presentation skills and interpersonal communication skills</w:t>
      </w:r>
    </w:p>
    <w:p w14:paraId="265ABA72" w14:textId="77777777" w:rsidR="0054109F" w:rsidRDefault="0054109F" w:rsidP="0054109F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4"/>
        </w:rPr>
      </w:pPr>
    </w:p>
    <w:p w14:paraId="01AF73EC" w14:textId="77777777" w:rsidR="0054109F" w:rsidRDefault="0054109F" w:rsidP="0054109F">
      <w:pPr>
        <w:pStyle w:val="Heading3"/>
      </w:pPr>
      <w:r>
        <w:t>USAA – November, 1998 – February, 2000</w:t>
      </w:r>
    </w:p>
    <w:p w14:paraId="42FEC34E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Communications Consultant – Change of Century Office</w:t>
      </w:r>
    </w:p>
    <w:p w14:paraId="42976560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>Conduct research concerning Y2K issues; assist in corporate and customer</w:t>
      </w:r>
    </w:p>
    <w:p w14:paraId="4518DCC8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  <w:t xml:space="preserve">communication endeavors </w:t>
      </w:r>
    </w:p>
    <w:p w14:paraId="65DAB461" w14:textId="77777777" w:rsidR="0054109F" w:rsidRDefault="0054109F" w:rsidP="0054109F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4"/>
        </w:rPr>
      </w:pPr>
    </w:p>
    <w:p w14:paraId="1246D145" w14:textId="77777777" w:rsidR="0054109F" w:rsidRDefault="0054109F" w:rsidP="0054109F">
      <w:pPr>
        <w:pStyle w:val="Heading3"/>
      </w:pPr>
      <w:r>
        <w:t>UNITED PHOTOGRAPHIC INDUSTRIES - 1993-1996</w:t>
      </w:r>
    </w:p>
    <w:p w14:paraId="41D70A59" w14:textId="77777777" w:rsidR="0054109F" w:rsidRDefault="0054109F" w:rsidP="0054109F">
      <w:pPr>
        <w:pStyle w:val="BodyTextIndent"/>
        <w:rPr>
          <w:sz w:val="24"/>
        </w:rPr>
      </w:pPr>
      <w:r>
        <w:rPr>
          <w:sz w:val="24"/>
        </w:rPr>
        <w:t xml:space="preserve">Sales and marketing in a territory including San Antonio and the surrounding area (approximately a </w:t>
      </w:r>
      <w:proofErr w:type="gramStart"/>
      <w:r>
        <w:rPr>
          <w:sz w:val="24"/>
        </w:rPr>
        <w:t>100 mile</w:t>
      </w:r>
      <w:proofErr w:type="gramEnd"/>
      <w:r>
        <w:rPr>
          <w:sz w:val="24"/>
        </w:rPr>
        <w:t xml:space="preserve"> radius); marketed program to church pastors and committees; trained church volunteers; oversaw layout of printed material; dealt with customer complaints</w:t>
      </w:r>
    </w:p>
    <w:p w14:paraId="71B4E0B4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</w:p>
    <w:p w14:paraId="431D5A91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NATIONAL YOUTH "I CARE" HOTLINE - 1991-1993</w:t>
      </w:r>
    </w:p>
    <w:p w14:paraId="58284C35" w14:textId="77777777" w:rsidR="0054109F" w:rsidRDefault="0054109F" w:rsidP="0054109F">
      <w:pPr>
        <w:pStyle w:val="BodyTextIndent"/>
        <w:rPr>
          <w:sz w:val="24"/>
        </w:rPr>
      </w:pPr>
      <w:r>
        <w:rPr>
          <w:sz w:val="24"/>
        </w:rPr>
        <w:t>Sold service to school districts across the nation; set up program in schools by means of live assemblies; counseled youth utilizing service; wrote promotional material for ongoing marketing program</w:t>
      </w:r>
    </w:p>
    <w:p w14:paraId="1D007DCC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</w:p>
    <w:p w14:paraId="36E6CE35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CHURCH PASTOR - 1978-1991</w:t>
      </w:r>
    </w:p>
    <w:p w14:paraId="4F818B96" w14:textId="77777777" w:rsidR="0054109F" w:rsidRDefault="0054109F" w:rsidP="0054109F">
      <w:pPr>
        <w:pStyle w:val="BodyTextIndent"/>
        <w:rPr>
          <w:sz w:val="24"/>
        </w:rPr>
      </w:pPr>
      <w:r>
        <w:rPr>
          <w:sz w:val="24"/>
        </w:rPr>
        <w:t xml:space="preserve">Pastored four churches; created and delivered approximately 1,500 public addresses; taught small groups; managed church staff and volunteers; administered annual budgets and programs; led capital fund-raising campaign; counseled troubled families and individuals </w:t>
      </w:r>
    </w:p>
    <w:p w14:paraId="37D4EC82" w14:textId="77777777" w:rsidR="0054109F" w:rsidRDefault="0054109F" w:rsidP="0054109F">
      <w:pPr>
        <w:tabs>
          <w:tab w:val="left" w:pos="-720"/>
        </w:tabs>
        <w:suppressAutoHyphens/>
        <w:ind w:left="720"/>
        <w:rPr>
          <w:rFonts w:ascii="Arial" w:hAnsi="Arial"/>
          <w:spacing w:val="-3"/>
          <w:sz w:val="24"/>
        </w:rPr>
      </w:pPr>
    </w:p>
    <w:p w14:paraId="7E820A18" w14:textId="77777777" w:rsidR="0054109F" w:rsidRDefault="0054109F" w:rsidP="0054109F">
      <w:pPr>
        <w:tabs>
          <w:tab w:val="left" w:pos="-720"/>
        </w:tabs>
        <w:suppressAutoHyphens/>
        <w:rPr>
          <w:rFonts w:ascii="Arial" w:hAnsi="Arial"/>
          <w:b/>
          <w:spacing w:val="-3"/>
          <w:sz w:val="24"/>
        </w:rPr>
      </w:pPr>
    </w:p>
    <w:p w14:paraId="5DCA36E0" w14:textId="77777777" w:rsidR="0054109F" w:rsidRDefault="0054109F" w:rsidP="0054109F">
      <w:pPr>
        <w:pStyle w:val="Heading2"/>
        <w:rPr>
          <w:sz w:val="24"/>
        </w:rPr>
      </w:pPr>
      <w:r>
        <w:rPr>
          <w:sz w:val="24"/>
        </w:rPr>
        <w:t>REFERENCES</w:t>
      </w:r>
    </w:p>
    <w:p w14:paraId="31A80877" w14:textId="77777777" w:rsidR="0054109F" w:rsidRDefault="0054109F" w:rsidP="0054109F">
      <w:pPr>
        <w:pStyle w:val="Heading3"/>
      </w:pPr>
      <w:r>
        <w:t>Available upon request</w:t>
      </w:r>
    </w:p>
    <w:p w14:paraId="165995F3" w14:textId="77777777" w:rsidR="0054109F" w:rsidRDefault="0054109F" w:rsidP="0054109F"/>
    <w:p w14:paraId="05DA4128" w14:textId="77777777" w:rsidR="0054109F" w:rsidRPr="005D0C43" w:rsidRDefault="0054109F" w:rsidP="0054109F"/>
    <w:p w14:paraId="21023FA6" w14:textId="77777777" w:rsidR="0054109F" w:rsidRDefault="0054109F" w:rsidP="0054109F"/>
    <w:p w14:paraId="53393299" w14:textId="77777777" w:rsidR="0054109F" w:rsidRDefault="0054109F"/>
    <w:sectPr w:rsidR="0054109F" w:rsidSect="00C27D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FC93E" w14:textId="77777777" w:rsidR="00135E7C" w:rsidRDefault="00135E7C">
      <w:r>
        <w:separator/>
      </w:r>
    </w:p>
  </w:endnote>
  <w:endnote w:type="continuationSeparator" w:id="0">
    <w:p w14:paraId="54F889E6" w14:textId="77777777" w:rsidR="00135E7C" w:rsidRDefault="0013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C1D12" w14:textId="77777777" w:rsidR="00135E7C" w:rsidRDefault="0054109F">
    <w:pPr>
      <w:pStyle w:val="Footer"/>
    </w:pPr>
    <w:r>
      <w:t>Rev. 12/31/2014</w:t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272A3" w14:textId="77777777" w:rsidR="00135E7C" w:rsidRDefault="00135E7C">
      <w:r>
        <w:separator/>
      </w:r>
    </w:p>
  </w:footnote>
  <w:footnote w:type="continuationSeparator" w:id="0">
    <w:p w14:paraId="0B21DCC9" w14:textId="77777777" w:rsidR="00135E7C" w:rsidRDefault="0013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08BE8" w14:textId="77777777" w:rsidR="00135E7C" w:rsidRDefault="0054109F">
    <w:pPr>
      <w:pStyle w:val="Header"/>
    </w:pPr>
    <w:r>
      <w:t>Vita</w:t>
    </w:r>
    <w:r>
      <w:tab/>
    </w:r>
    <w:r>
      <w:tab/>
      <w:t>Ken Harris, Ph.D.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9F"/>
    <w:rsid w:val="00135E7C"/>
    <w:rsid w:val="0054109F"/>
    <w:rsid w:val="008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F693"/>
  <w15:chartTrackingRefBased/>
  <w15:docId w15:val="{08996A74-0ADB-4E5F-9E7F-44D71C6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109F"/>
    <w:pPr>
      <w:keepNext/>
      <w:tabs>
        <w:tab w:val="center" w:pos="4680"/>
      </w:tabs>
      <w:suppressAutoHyphens/>
      <w:jc w:val="center"/>
      <w:outlineLvl w:val="0"/>
    </w:pPr>
    <w:rPr>
      <w:rFonts w:ascii="Americana BT" w:hAnsi="Americana BT"/>
      <w:spacing w:val="-3"/>
      <w:sz w:val="36"/>
    </w:rPr>
  </w:style>
  <w:style w:type="paragraph" w:styleId="Heading2">
    <w:name w:val="heading 2"/>
    <w:basedOn w:val="Normal"/>
    <w:next w:val="Normal"/>
    <w:link w:val="Heading2Char"/>
    <w:qFormat/>
    <w:rsid w:val="0054109F"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54109F"/>
    <w:pPr>
      <w:keepNext/>
      <w:tabs>
        <w:tab w:val="left" w:pos="-720"/>
      </w:tabs>
      <w:suppressAutoHyphens/>
      <w:outlineLvl w:val="2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09F"/>
    <w:rPr>
      <w:rFonts w:ascii="Americana BT" w:eastAsia="Times New Roman" w:hAnsi="Americana BT" w:cs="Times New Roman"/>
      <w:spacing w:val="-3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109F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4109F"/>
    <w:rPr>
      <w:rFonts w:ascii="Arial" w:eastAsia="Times New Roman" w:hAnsi="Arial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54109F"/>
    <w:pPr>
      <w:tabs>
        <w:tab w:val="left" w:pos="-720"/>
      </w:tabs>
      <w:suppressAutoHyphens/>
      <w:ind w:left="720"/>
    </w:pPr>
    <w:rPr>
      <w:rFonts w:ascii="Arial" w:hAnsi="Arial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54109F"/>
    <w:rPr>
      <w:rFonts w:ascii="Arial" w:eastAsia="Times New Roman" w:hAnsi="Arial" w:cs="Times New Roman"/>
      <w:spacing w:val="-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Harris</dc:creator>
  <cp:keywords/>
  <dc:description/>
  <cp:lastModifiedBy>Ken Harris</cp:lastModifiedBy>
  <cp:revision>2</cp:revision>
  <dcterms:created xsi:type="dcterms:W3CDTF">2024-05-31T18:02:00Z</dcterms:created>
  <dcterms:modified xsi:type="dcterms:W3CDTF">2024-05-31T18:02:00Z</dcterms:modified>
</cp:coreProperties>
</file>